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D7" w:rsidRPr="00E57777" w:rsidRDefault="00AD2FD7">
      <w:pPr>
        <w:rPr>
          <w:rFonts w:cstheme="minorHAnsi"/>
          <w:b/>
          <w:lang w:val="tr-TR"/>
        </w:rPr>
      </w:pPr>
      <w:r w:rsidRPr="00E57777">
        <w:rPr>
          <w:rFonts w:cstheme="minorHAnsi"/>
          <w:lang w:val="tr-TR"/>
        </w:rPr>
        <w:t xml:space="preserve">1 adet </w:t>
      </w:r>
      <w:r w:rsidRPr="00E57777">
        <w:rPr>
          <w:rFonts w:cstheme="minorHAnsi"/>
          <w:b/>
          <w:lang w:val="tr-TR"/>
        </w:rPr>
        <w:t>Vektör Network Analizör</w:t>
      </w:r>
      <w:r w:rsidR="0053518E" w:rsidRPr="00E57777">
        <w:rPr>
          <w:rFonts w:cstheme="minorHAnsi"/>
          <w:b/>
          <w:lang w:val="tr-TR"/>
        </w:rPr>
        <w:t>.</w:t>
      </w:r>
    </w:p>
    <w:p w:rsidR="00AD2FD7" w:rsidRDefault="00AD2FD7">
      <w:pPr>
        <w:rPr>
          <w:rFonts w:cstheme="minorHAnsi"/>
          <w:b/>
          <w:lang w:val="tr-TR"/>
        </w:rPr>
      </w:pPr>
      <w:r w:rsidRPr="00E57777">
        <w:rPr>
          <w:rFonts w:cstheme="minorHAnsi"/>
          <w:b/>
          <w:lang w:val="tr-TR"/>
        </w:rPr>
        <w:t xml:space="preserve">Şartname: </w:t>
      </w:r>
    </w:p>
    <w:p w:rsidR="00915043" w:rsidRDefault="00915043" w:rsidP="00915043">
      <w:pPr>
        <w:rPr>
          <w:rFonts w:cstheme="minorHAnsi"/>
          <w:lang w:val="tr-TR"/>
        </w:rPr>
      </w:pPr>
      <w:r w:rsidRPr="005311AF">
        <w:rPr>
          <w:rFonts w:cstheme="minorHAnsi"/>
          <w:lang w:val="tr-TR"/>
        </w:rPr>
        <w:t xml:space="preserve">1. </w:t>
      </w:r>
      <w:r w:rsidR="001E41FE">
        <w:rPr>
          <w:rFonts w:cstheme="minorHAnsi"/>
          <w:lang w:val="tr-TR"/>
        </w:rPr>
        <w:t>Vektör n</w:t>
      </w:r>
      <w:r w:rsidRPr="005311AF">
        <w:rPr>
          <w:rFonts w:cstheme="minorHAnsi"/>
          <w:lang w:val="tr-TR"/>
        </w:rPr>
        <w:t>etw</w:t>
      </w:r>
      <w:r w:rsidR="000524E6">
        <w:rPr>
          <w:rFonts w:cstheme="minorHAnsi"/>
          <w:lang w:val="tr-TR"/>
        </w:rPr>
        <w:t>ork analizör</w:t>
      </w:r>
      <w:r w:rsidR="001E41FE">
        <w:rPr>
          <w:rFonts w:cstheme="minorHAnsi"/>
          <w:lang w:val="tr-TR"/>
        </w:rPr>
        <w:t xml:space="preserve"> (VNA)</w:t>
      </w:r>
      <w:r w:rsidR="000524E6">
        <w:rPr>
          <w:rFonts w:cstheme="minorHAnsi"/>
          <w:lang w:val="tr-TR"/>
        </w:rPr>
        <w:t xml:space="preserve"> 2 portlu </w:t>
      </w:r>
      <w:r w:rsidR="00FD55AF">
        <w:rPr>
          <w:rFonts w:cstheme="minorHAnsi"/>
          <w:lang w:val="tr-TR"/>
        </w:rPr>
        <w:t xml:space="preserve">olmalıdır, ve test portları </w:t>
      </w:r>
      <w:r w:rsidR="000524E6">
        <w:rPr>
          <w:rFonts w:cstheme="minorHAnsi"/>
          <w:lang w:val="tr-TR"/>
        </w:rPr>
        <w:t>50 ohm ölçüm</w:t>
      </w:r>
      <w:r w:rsidR="008D3C5A">
        <w:rPr>
          <w:rFonts w:cstheme="minorHAnsi"/>
          <w:lang w:val="tr-TR"/>
        </w:rPr>
        <w:t xml:space="preserve"> sistemine</w:t>
      </w:r>
      <w:r w:rsidR="00AB05FF">
        <w:rPr>
          <w:rFonts w:cstheme="minorHAnsi"/>
          <w:lang w:val="tr-TR"/>
        </w:rPr>
        <w:t xml:space="preserve"> uyumlu olmalıdır.</w:t>
      </w:r>
    </w:p>
    <w:p w:rsidR="001E41FE" w:rsidRPr="005311AF" w:rsidRDefault="001E41FE" w:rsidP="001E41FE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2. N</w:t>
      </w:r>
      <w:r w:rsidRPr="005311AF">
        <w:rPr>
          <w:rFonts w:cstheme="minorHAnsi"/>
          <w:lang w:val="tr-TR"/>
        </w:rPr>
        <w:t>etw</w:t>
      </w:r>
      <w:r>
        <w:rPr>
          <w:rFonts w:cstheme="minorHAnsi"/>
          <w:lang w:val="tr-TR"/>
        </w:rPr>
        <w:t>ork analizörün portları 3.5 mm</w:t>
      </w:r>
      <w:r w:rsidR="00C515AD">
        <w:rPr>
          <w:rFonts w:cstheme="minorHAnsi"/>
          <w:lang w:val="tr-TR"/>
        </w:rPr>
        <w:t xml:space="preserve"> tipinde</w:t>
      </w:r>
      <w:r>
        <w:rPr>
          <w:rFonts w:cstheme="minorHAnsi"/>
          <w:lang w:val="tr-TR"/>
        </w:rPr>
        <w:t xml:space="preserve"> </w:t>
      </w:r>
      <w:r w:rsidR="00C515AD">
        <w:rPr>
          <w:rFonts w:cstheme="minorHAnsi"/>
          <w:lang w:val="tr-TR"/>
        </w:rPr>
        <w:t>ya da N-tipinde ya da K-</w:t>
      </w:r>
      <w:r>
        <w:rPr>
          <w:rFonts w:cstheme="minorHAnsi"/>
          <w:lang w:val="tr-TR"/>
        </w:rPr>
        <w:t>tipi</w:t>
      </w:r>
      <w:r w:rsidR="001B7C3B">
        <w:rPr>
          <w:rFonts w:cstheme="minorHAnsi"/>
          <w:lang w:val="tr-TR"/>
        </w:rPr>
        <w:t>nde</w:t>
      </w:r>
      <w:r>
        <w:rPr>
          <w:rFonts w:cstheme="minorHAnsi"/>
          <w:lang w:val="tr-TR"/>
        </w:rPr>
        <w:t xml:space="preserve"> </w:t>
      </w:r>
      <w:r w:rsidR="005E5FAD">
        <w:rPr>
          <w:rFonts w:cstheme="minorHAnsi"/>
          <w:lang w:val="tr-TR"/>
        </w:rPr>
        <w:t>olmalıdır</w:t>
      </w:r>
      <w:r>
        <w:rPr>
          <w:rFonts w:cstheme="minorHAnsi"/>
          <w:lang w:val="tr-TR"/>
        </w:rPr>
        <w:t>.</w:t>
      </w:r>
    </w:p>
    <w:p w:rsidR="00915043" w:rsidRPr="005311AF" w:rsidRDefault="00C515AD" w:rsidP="00915043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3</w:t>
      </w:r>
      <w:r w:rsidR="00915043" w:rsidRPr="005311AF">
        <w:rPr>
          <w:rFonts w:cstheme="minorHAnsi"/>
          <w:lang w:val="tr-TR"/>
        </w:rPr>
        <w:t>. Network analizörün ölçüm frekans aralığı</w:t>
      </w:r>
      <w:r w:rsidR="008B0AFB">
        <w:rPr>
          <w:rFonts w:cstheme="minorHAnsi"/>
          <w:lang w:val="tr-TR"/>
        </w:rPr>
        <w:t xml:space="preserve"> alt değeri </w:t>
      </w:r>
      <w:r w:rsidR="00AF594E">
        <w:rPr>
          <w:rFonts w:cstheme="minorHAnsi"/>
          <w:lang w:val="tr-TR"/>
        </w:rPr>
        <w:t xml:space="preserve">en çok </w:t>
      </w:r>
      <w:r w:rsidR="009D706E">
        <w:rPr>
          <w:rFonts w:cstheme="minorHAnsi"/>
          <w:lang w:val="tr-TR"/>
        </w:rPr>
        <w:t>1 MHz</w:t>
      </w:r>
      <w:r w:rsidR="00AF594E">
        <w:rPr>
          <w:rFonts w:cstheme="minorHAnsi"/>
          <w:lang w:val="tr-TR"/>
        </w:rPr>
        <w:t xml:space="preserve"> ya da daha küçük</w:t>
      </w:r>
      <w:r w:rsidR="008B0AFB">
        <w:rPr>
          <w:rFonts w:cstheme="minorHAnsi"/>
          <w:lang w:val="tr-TR"/>
        </w:rPr>
        <w:t>, ölçüm</w:t>
      </w:r>
      <w:r w:rsidR="008D3C5A">
        <w:rPr>
          <w:rFonts w:cstheme="minorHAnsi"/>
          <w:lang w:val="tr-TR"/>
        </w:rPr>
        <w:t xml:space="preserve"> frekans</w:t>
      </w:r>
      <w:r w:rsidR="008B0AFB">
        <w:rPr>
          <w:rFonts w:cstheme="minorHAnsi"/>
          <w:lang w:val="tr-TR"/>
        </w:rPr>
        <w:t xml:space="preserve"> aralığı üst değeri en az </w:t>
      </w:r>
      <w:r w:rsidR="003743E7">
        <w:rPr>
          <w:rFonts w:cstheme="minorHAnsi"/>
          <w:lang w:val="tr-TR"/>
        </w:rPr>
        <w:t>20</w:t>
      </w:r>
      <w:r w:rsidR="004137D8">
        <w:rPr>
          <w:rFonts w:cstheme="minorHAnsi"/>
          <w:lang w:val="tr-TR"/>
        </w:rPr>
        <w:t xml:space="preserve"> </w:t>
      </w:r>
      <w:r w:rsidR="00915043" w:rsidRPr="005311AF">
        <w:rPr>
          <w:rFonts w:cstheme="minorHAnsi"/>
          <w:lang w:val="tr-TR"/>
        </w:rPr>
        <w:t>GHz</w:t>
      </w:r>
      <w:r w:rsidR="00AF594E">
        <w:rPr>
          <w:rFonts w:cstheme="minorHAnsi"/>
          <w:lang w:val="tr-TR"/>
        </w:rPr>
        <w:t xml:space="preserve"> ya da daha büyük</w:t>
      </w:r>
      <w:r w:rsidR="008B0AFB">
        <w:rPr>
          <w:rFonts w:cstheme="minorHAnsi"/>
          <w:lang w:val="tr-TR"/>
        </w:rPr>
        <w:t xml:space="preserve"> olmalıdır.</w:t>
      </w:r>
      <w:r w:rsidR="00915043" w:rsidRPr="005311AF">
        <w:rPr>
          <w:rFonts w:cstheme="minorHAnsi"/>
          <w:lang w:val="tr-TR"/>
        </w:rPr>
        <w:t xml:space="preserve"> </w:t>
      </w:r>
    </w:p>
    <w:p w:rsidR="006D5862" w:rsidRDefault="00C515AD" w:rsidP="00915043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4</w:t>
      </w:r>
      <w:r w:rsidR="00915043" w:rsidRPr="005311AF">
        <w:rPr>
          <w:rFonts w:cstheme="minorHAnsi"/>
          <w:lang w:val="tr-TR"/>
        </w:rPr>
        <w:t xml:space="preserve">. </w:t>
      </w:r>
      <w:r w:rsidR="008E01A8">
        <w:rPr>
          <w:rFonts w:cstheme="minorHAnsi"/>
          <w:lang w:val="tr-TR"/>
        </w:rPr>
        <w:t>Network</w:t>
      </w:r>
      <w:r w:rsidR="00915043" w:rsidRPr="005311AF">
        <w:rPr>
          <w:rFonts w:cstheme="minorHAnsi"/>
          <w:lang w:val="tr-TR"/>
        </w:rPr>
        <w:t xml:space="preserve"> analizör </w:t>
      </w:r>
      <w:r w:rsidR="006D5862">
        <w:rPr>
          <w:rFonts w:cstheme="minorHAnsi"/>
          <w:lang w:val="tr-TR"/>
        </w:rPr>
        <w:t>aşağıda</w:t>
      </w:r>
      <w:r w:rsidR="0086563E">
        <w:rPr>
          <w:rFonts w:cstheme="minorHAnsi"/>
          <w:lang w:val="tr-TR"/>
        </w:rPr>
        <w:t xml:space="preserve"> tanım</w:t>
      </w:r>
      <w:r w:rsidR="001B7C3B">
        <w:rPr>
          <w:rFonts w:cstheme="minorHAnsi"/>
          <w:lang w:val="tr-TR"/>
        </w:rPr>
        <w:t>ları</w:t>
      </w:r>
      <w:r w:rsidR="0086563E">
        <w:rPr>
          <w:rFonts w:cstheme="minorHAnsi"/>
          <w:lang w:val="tr-TR"/>
        </w:rPr>
        <w:t xml:space="preserve"> verilen </w:t>
      </w:r>
      <w:r w:rsidR="001B7C3B">
        <w:rPr>
          <w:rFonts w:cstheme="minorHAnsi"/>
          <w:lang w:val="tr-TR"/>
        </w:rPr>
        <w:t xml:space="preserve">kullanım </w:t>
      </w:r>
      <w:r w:rsidR="0086563E">
        <w:rPr>
          <w:rFonts w:cstheme="minorHAnsi"/>
          <w:lang w:val="tr-TR"/>
        </w:rPr>
        <w:t>tip</w:t>
      </w:r>
      <w:r w:rsidR="001B7C3B">
        <w:rPr>
          <w:rFonts w:cstheme="minorHAnsi"/>
          <w:lang w:val="tr-TR"/>
        </w:rPr>
        <w:t>i</w:t>
      </w:r>
      <w:r w:rsidR="0086563E">
        <w:rPr>
          <w:rFonts w:cstheme="minorHAnsi"/>
          <w:lang w:val="tr-TR"/>
        </w:rPr>
        <w:t xml:space="preserve">-1 ya da </w:t>
      </w:r>
      <w:r w:rsidR="001B7C3B">
        <w:rPr>
          <w:rFonts w:cstheme="minorHAnsi"/>
          <w:lang w:val="tr-TR"/>
        </w:rPr>
        <w:t xml:space="preserve">kullanım </w:t>
      </w:r>
      <w:r w:rsidR="0086563E">
        <w:rPr>
          <w:rFonts w:cstheme="minorHAnsi"/>
          <w:lang w:val="tr-TR"/>
        </w:rPr>
        <w:t>tip</w:t>
      </w:r>
      <w:r w:rsidR="001B7C3B">
        <w:rPr>
          <w:rFonts w:cstheme="minorHAnsi"/>
          <w:lang w:val="tr-TR"/>
        </w:rPr>
        <w:t>i</w:t>
      </w:r>
      <w:r w:rsidR="0086563E">
        <w:rPr>
          <w:rFonts w:cstheme="minorHAnsi"/>
          <w:lang w:val="tr-TR"/>
        </w:rPr>
        <w:t>-2 yapısında olmalıdır.</w:t>
      </w:r>
    </w:p>
    <w:p w:rsidR="006D5862" w:rsidRDefault="006D5862" w:rsidP="00915043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 xml:space="preserve">     </w:t>
      </w:r>
      <w:r w:rsidR="0086563E">
        <w:rPr>
          <w:rFonts w:cstheme="minorHAnsi"/>
          <w:lang w:val="tr-TR"/>
        </w:rPr>
        <w:t xml:space="preserve"> </w:t>
      </w:r>
      <w:r w:rsidR="0086563E" w:rsidRPr="0086563E">
        <w:rPr>
          <w:rFonts w:cstheme="minorHAnsi"/>
          <w:b/>
          <w:lang w:val="tr-TR"/>
        </w:rPr>
        <w:t>TİP-1:</w:t>
      </w:r>
      <w:r w:rsidR="0086563E">
        <w:rPr>
          <w:rFonts w:cstheme="minorHAnsi"/>
          <w:lang w:val="tr-TR"/>
        </w:rPr>
        <w:t xml:space="preserve"> </w:t>
      </w:r>
      <w:r>
        <w:rPr>
          <w:rFonts w:cstheme="minorHAnsi"/>
          <w:lang w:val="tr-TR"/>
        </w:rPr>
        <w:t>Network</w:t>
      </w:r>
      <w:r w:rsidRPr="005311AF">
        <w:rPr>
          <w:rFonts w:cstheme="minorHAnsi"/>
          <w:lang w:val="tr-TR"/>
        </w:rPr>
        <w:t xml:space="preserve"> analizör </w:t>
      </w:r>
      <w:r>
        <w:rPr>
          <w:rFonts w:cstheme="minorHAnsi"/>
          <w:lang w:val="tr-TR"/>
        </w:rPr>
        <w:t>üzerinde dahili dokunmatik ekranı olan</w:t>
      </w:r>
      <w:r w:rsidR="006024BF">
        <w:rPr>
          <w:rFonts w:cstheme="minorHAnsi"/>
          <w:lang w:val="tr-TR"/>
        </w:rPr>
        <w:t xml:space="preserve"> </w:t>
      </w:r>
      <w:r w:rsidR="008E01A8">
        <w:rPr>
          <w:rFonts w:cstheme="minorHAnsi"/>
          <w:lang w:val="tr-TR"/>
        </w:rPr>
        <w:t>laboratuvar/masa tipi olmalı</w:t>
      </w:r>
      <w:r>
        <w:rPr>
          <w:rFonts w:cstheme="minorHAnsi"/>
          <w:lang w:val="tr-TR"/>
        </w:rPr>
        <w:t>dır.</w:t>
      </w:r>
      <w:r w:rsidR="00560A01">
        <w:rPr>
          <w:rFonts w:cstheme="minorHAnsi"/>
          <w:lang w:val="tr-TR"/>
        </w:rPr>
        <w:t xml:space="preserve"> Bu tipteki network </w:t>
      </w:r>
      <w:r w:rsidR="00560A01" w:rsidRPr="00560A01">
        <w:rPr>
          <w:rFonts w:cstheme="minorHAnsi"/>
          <w:lang w:val="tr-TR"/>
        </w:rPr>
        <w:t xml:space="preserve">analizörün </w:t>
      </w:r>
      <w:r w:rsidR="005F50C4">
        <w:rPr>
          <w:rFonts w:cstheme="minorHAnsi"/>
          <w:lang w:val="tr-TR"/>
        </w:rPr>
        <w:t xml:space="preserve">dahili </w:t>
      </w:r>
      <w:r w:rsidR="00560A01" w:rsidRPr="00560A01">
        <w:rPr>
          <w:rFonts w:cstheme="minorHAnsi"/>
          <w:lang w:val="tr-TR"/>
        </w:rPr>
        <w:t>ekranı renkli ve en az 640 × 480 pixel çözünürlüğe sahip olmalıdır.</w:t>
      </w:r>
    </w:p>
    <w:p w:rsidR="00915043" w:rsidRPr="009E3DE0" w:rsidRDefault="006D5862" w:rsidP="00915043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 xml:space="preserve">      </w:t>
      </w:r>
      <w:r w:rsidR="0086563E" w:rsidRPr="0086563E">
        <w:rPr>
          <w:rFonts w:cstheme="minorHAnsi"/>
          <w:b/>
          <w:lang w:val="tr-TR"/>
        </w:rPr>
        <w:t>TİP-2:</w:t>
      </w:r>
      <w:r w:rsidR="0086563E">
        <w:rPr>
          <w:rFonts w:cstheme="minorHAnsi"/>
          <w:lang w:val="tr-TR"/>
        </w:rPr>
        <w:t xml:space="preserve"> N</w:t>
      </w:r>
      <w:r w:rsidR="008E01A8">
        <w:rPr>
          <w:rFonts w:cstheme="minorHAnsi"/>
          <w:lang w:val="tr-TR"/>
        </w:rPr>
        <w:t>etwork</w:t>
      </w:r>
      <w:r w:rsidR="008E01A8" w:rsidRPr="005311AF">
        <w:rPr>
          <w:rFonts w:cstheme="minorHAnsi"/>
          <w:lang w:val="tr-TR"/>
        </w:rPr>
        <w:t xml:space="preserve"> analizör</w:t>
      </w:r>
      <w:r>
        <w:rPr>
          <w:rFonts w:cstheme="minorHAnsi"/>
          <w:lang w:val="tr-TR"/>
        </w:rPr>
        <w:t xml:space="preserve"> USB ile görsel veri aktarımı yapabilen yapıda olmalıdır. </w:t>
      </w:r>
      <w:r w:rsidR="0086563E">
        <w:rPr>
          <w:rFonts w:cstheme="minorHAnsi"/>
          <w:lang w:val="tr-TR"/>
        </w:rPr>
        <w:t>Tip-2</w:t>
      </w:r>
      <w:r>
        <w:rPr>
          <w:rFonts w:cstheme="minorHAnsi"/>
          <w:lang w:val="tr-TR"/>
        </w:rPr>
        <w:t xml:space="preserve"> yapıda olan net</w:t>
      </w:r>
      <w:r w:rsidR="0086563E">
        <w:rPr>
          <w:rFonts w:cstheme="minorHAnsi"/>
          <w:lang w:val="tr-TR"/>
        </w:rPr>
        <w:t>work analizörün</w:t>
      </w:r>
      <w:r>
        <w:rPr>
          <w:rFonts w:cstheme="minorHAnsi"/>
          <w:lang w:val="tr-TR"/>
        </w:rPr>
        <w:t xml:space="preserve"> üzerinde en az </w:t>
      </w:r>
      <w:r w:rsidR="0086563E">
        <w:rPr>
          <w:rFonts w:cstheme="minorHAnsi"/>
          <w:lang w:val="tr-TR"/>
        </w:rPr>
        <w:t>2 adet USB</w:t>
      </w:r>
      <w:r w:rsidR="00CF2EEC">
        <w:rPr>
          <w:rFonts w:cstheme="minorHAnsi"/>
          <w:lang w:val="tr-TR"/>
        </w:rPr>
        <w:t xml:space="preserve"> portu bulunmalıdır. </w:t>
      </w:r>
      <w:r w:rsidR="009C0951">
        <w:rPr>
          <w:rFonts w:cstheme="minorHAnsi"/>
          <w:lang w:val="tr-TR"/>
        </w:rPr>
        <w:t>Tip-2 n</w:t>
      </w:r>
      <w:r w:rsidR="00CF2EEC">
        <w:rPr>
          <w:rFonts w:cstheme="minorHAnsi"/>
          <w:lang w:val="tr-TR"/>
        </w:rPr>
        <w:t>etwork analizör</w:t>
      </w:r>
      <w:r>
        <w:rPr>
          <w:rFonts w:cstheme="minorHAnsi"/>
          <w:lang w:val="tr-TR"/>
        </w:rPr>
        <w:t xml:space="preserve"> </w:t>
      </w:r>
      <w:r w:rsidR="00CF2EEC">
        <w:rPr>
          <w:rFonts w:cstheme="minorHAnsi"/>
          <w:lang w:val="tr-TR"/>
        </w:rPr>
        <w:t>ile beraber</w:t>
      </w:r>
      <w:r w:rsidR="008C116A">
        <w:rPr>
          <w:rFonts w:cstheme="minorHAnsi"/>
          <w:lang w:val="tr-TR"/>
        </w:rPr>
        <w:t xml:space="preserve"> grafiksel kullanıcı arayüz yazılım</w:t>
      </w:r>
      <w:r w:rsidR="008E01A8">
        <w:rPr>
          <w:rFonts w:cstheme="minorHAnsi"/>
          <w:lang w:val="tr-TR"/>
        </w:rPr>
        <w:t>ı</w:t>
      </w:r>
      <w:r>
        <w:rPr>
          <w:rFonts w:cstheme="minorHAnsi"/>
          <w:lang w:val="tr-TR"/>
        </w:rPr>
        <w:t xml:space="preserve"> </w:t>
      </w:r>
      <w:r w:rsidR="008E01A8">
        <w:rPr>
          <w:rFonts w:cstheme="minorHAnsi"/>
          <w:lang w:val="tr-TR"/>
        </w:rPr>
        <w:t>verilmeli</w:t>
      </w:r>
      <w:r w:rsidR="003E0AFA">
        <w:rPr>
          <w:rFonts w:cstheme="minorHAnsi"/>
          <w:lang w:val="tr-TR"/>
        </w:rPr>
        <w:t xml:space="preserve"> ya da bu yazılım </w:t>
      </w:r>
      <w:r w:rsidR="00CF2EEC">
        <w:rPr>
          <w:rFonts w:cstheme="minorHAnsi"/>
          <w:lang w:val="tr-TR"/>
        </w:rPr>
        <w:t xml:space="preserve">analizöre yüklü olmalıdır. </w:t>
      </w:r>
      <w:r w:rsidR="009C0951">
        <w:rPr>
          <w:rFonts w:cstheme="minorHAnsi"/>
          <w:lang w:val="tr-TR"/>
        </w:rPr>
        <w:t>Tip-2 n</w:t>
      </w:r>
      <w:r>
        <w:rPr>
          <w:rFonts w:cstheme="minorHAnsi"/>
          <w:lang w:val="tr-TR"/>
        </w:rPr>
        <w:t xml:space="preserve">etwork analizör grafiksel kullanıcı arayüz yazılımı </w:t>
      </w:r>
      <w:r w:rsidR="003E0AFA">
        <w:rPr>
          <w:rFonts w:cstheme="minorHAnsi"/>
          <w:lang w:val="tr-TR"/>
        </w:rPr>
        <w:t>ve</w:t>
      </w:r>
      <w:r>
        <w:rPr>
          <w:rFonts w:cstheme="minorHAnsi"/>
          <w:lang w:val="tr-TR"/>
        </w:rPr>
        <w:t xml:space="preserve"> </w:t>
      </w:r>
      <w:r w:rsidR="0034061C">
        <w:rPr>
          <w:rFonts w:cstheme="minorHAnsi"/>
          <w:lang w:val="tr-TR"/>
        </w:rPr>
        <w:t>USB</w:t>
      </w:r>
      <w:r w:rsidR="008E01A8">
        <w:rPr>
          <w:rFonts w:cstheme="minorHAnsi"/>
          <w:lang w:val="tr-TR"/>
        </w:rPr>
        <w:t xml:space="preserve"> </w:t>
      </w:r>
      <w:r w:rsidR="0034061C">
        <w:rPr>
          <w:rFonts w:cstheme="minorHAnsi"/>
          <w:lang w:val="tr-TR"/>
        </w:rPr>
        <w:t>bağlantısı</w:t>
      </w:r>
      <w:r w:rsidR="006024BF">
        <w:rPr>
          <w:rFonts w:cstheme="minorHAnsi"/>
          <w:lang w:val="tr-TR"/>
        </w:rPr>
        <w:t xml:space="preserve"> ile </w:t>
      </w:r>
      <w:r w:rsidR="008C116A">
        <w:rPr>
          <w:rFonts w:cstheme="minorHAnsi"/>
          <w:lang w:val="tr-TR"/>
        </w:rPr>
        <w:t>harici bir bilgisayara</w:t>
      </w:r>
      <w:r w:rsidR="00CF2EEC">
        <w:rPr>
          <w:rFonts w:cstheme="minorHAnsi"/>
          <w:lang w:val="tr-TR"/>
        </w:rPr>
        <w:t xml:space="preserve"> ya da</w:t>
      </w:r>
      <w:r w:rsidR="00306666">
        <w:rPr>
          <w:rFonts w:cstheme="minorHAnsi"/>
          <w:lang w:val="tr-TR"/>
        </w:rPr>
        <w:t xml:space="preserve"> satıcı tarafından verilecek bir</w:t>
      </w:r>
      <w:r w:rsidR="00CF2EEC">
        <w:rPr>
          <w:rFonts w:cstheme="minorHAnsi"/>
          <w:lang w:val="tr-TR"/>
        </w:rPr>
        <w:t xml:space="preserve"> </w:t>
      </w:r>
      <w:r w:rsidR="00CF663B">
        <w:rPr>
          <w:rFonts w:cstheme="minorHAnsi"/>
          <w:lang w:val="tr-TR"/>
        </w:rPr>
        <w:t>ekrana</w:t>
      </w:r>
      <w:r w:rsidR="008C116A">
        <w:rPr>
          <w:rFonts w:cstheme="minorHAnsi"/>
          <w:lang w:val="tr-TR"/>
        </w:rPr>
        <w:t xml:space="preserve"> anlık görsel veri aktarımına olanak</w:t>
      </w:r>
      <w:r>
        <w:rPr>
          <w:rFonts w:cstheme="minorHAnsi"/>
          <w:lang w:val="tr-TR"/>
        </w:rPr>
        <w:t xml:space="preserve"> sağlamalı</w:t>
      </w:r>
      <w:r w:rsidR="009C0951">
        <w:rPr>
          <w:rFonts w:cstheme="minorHAnsi"/>
          <w:lang w:val="tr-TR"/>
        </w:rPr>
        <w:t xml:space="preserve"> ve bu yolla kontrol edilebilir olmalıdır</w:t>
      </w:r>
      <w:r w:rsidR="00CF2EEC">
        <w:rPr>
          <w:rFonts w:cstheme="minorHAnsi"/>
          <w:lang w:val="tr-TR"/>
        </w:rPr>
        <w:t>.</w:t>
      </w:r>
      <w:r w:rsidR="008C116A">
        <w:rPr>
          <w:rFonts w:cstheme="minorHAnsi"/>
          <w:lang w:val="tr-TR"/>
        </w:rPr>
        <w:t xml:space="preserve"> </w:t>
      </w:r>
    </w:p>
    <w:p w:rsidR="00915043" w:rsidRPr="006413D6" w:rsidRDefault="00C515AD" w:rsidP="006413D6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5</w:t>
      </w:r>
      <w:r w:rsidR="006413D6">
        <w:t>.</w:t>
      </w:r>
      <w:r w:rsidR="003605B7">
        <w:t xml:space="preserve"> </w:t>
      </w:r>
      <w:r w:rsidR="006413D6" w:rsidRPr="006413D6">
        <w:rPr>
          <w:rFonts w:cstheme="minorHAnsi"/>
          <w:lang w:val="tr-TR"/>
        </w:rPr>
        <w:t>Network analizörün çalışma ortamı sıcaklığı alt değeri en çok +5 santigrat derece</w:t>
      </w:r>
      <w:r w:rsidR="00AF594E">
        <w:rPr>
          <w:rFonts w:cstheme="minorHAnsi"/>
          <w:lang w:val="tr-TR"/>
        </w:rPr>
        <w:t xml:space="preserve"> ya da altında</w:t>
      </w:r>
      <w:r w:rsidR="006413D6" w:rsidRPr="006413D6">
        <w:rPr>
          <w:rFonts w:cstheme="minorHAnsi"/>
          <w:lang w:val="tr-TR"/>
        </w:rPr>
        <w:t>,</w:t>
      </w:r>
      <w:r w:rsidR="003605B7" w:rsidRPr="003605B7">
        <w:rPr>
          <w:rFonts w:cstheme="minorHAnsi"/>
          <w:lang w:val="tr-TR"/>
        </w:rPr>
        <w:t xml:space="preserve"> </w:t>
      </w:r>
      <w:r w:rsidR="003605B7" w:rsidRPr="006413D6">
        <w:rPr>
          <w:rFonts w:cstheme="minorHAnsi"/>
          <w:lang w:val="tr-TR"/>
        </w:rPr>
        <w:t>çalışma ortamı sıcaklığı</w:t>
      </w:r>
      <w:r w:rsidR="006413D6" w:rsidRPr="006413D6">
        <w:rPr>
          <w:rFonts w:cstheme="minorHAnsi"/>
          <w:lang w:val="tr-TR"/>
        </w:rPr>
        <w:t xml:space="preserve"> üst değeri ise en az +45 santigrat derece </w:t>
      </w:r>
      <w:r w:rsidR="00AF594E">
        <w:rPr>
          <w:rFonts w:cstheme="minorHAnsi"/>
          <w:lang w:val="tr-TR"/>
        </w:rPr>
        <w:t xml:space="preserve">ya da üstünde </w:t>
      </w:r>
      <w:r w:rsidR="006413D6" w:rsidRPr="006413D6">
        <w:rPr>
          <w:rFonts w:cstheme="minorHAnsi"/>
          <w:lang w:val="tr-TR"/>
        </w:rPr>
        <w:t xml:space="preserve">olmalı, </w:t>
      </w:r>
      <w:r w:rsidR="003E0AFA">
        <w:rPr>
          <w:rFonts w:cstheme="minorHAnsi"/>
          <w:lang w:val="tr-TR"/>
        </w:rPr>
        <w:t>kararlılığı</w:t>
      </w:r>
      <w:r w:rsidR="006413D6" w:rsidRPr="006413D6">
        <w:rPr>
          <w:rFonts w:cstheme="minorHAnsi"/>
          <w:lang w:val="tr-TR"/>
        </w:rPr>
        <w:t xml:space="preserve"> ± 7 ppm </w:t>
      </w:r>
      <w:r w:rsidR="00AE0D55">
        <w:rPr>
          <w:rFonts w:cstheme="minorHAnsi"/>
          <w:lang w:val="tr-TR"/>
        </w:rPr>
        <w:t xml:space="preserve">            </w:t>
      </w:r>
      <w:r w:rsidR="006413D6" w:rsidRPr="006413D6">
        <w:rPr>
          <w:rFonts w:cstheme="minorHAnsi"/>
          <w:lang w:val="tr-TR"/>
        </w:rPr>
        <w:t>(7 × 10</w:t>
      </w:r>
      <w:r w:rsidR="006413D6" w:rsidRPr="00AE0D55">
        <w:rPr>
          <w:rFonts w:cstheme="minorHAnsi"/>
          <w:vertAlign w:val="superscript"/>
          <w:lang w:val="tr-TR"/>
        </w:rPr>
        <w:t>–6</w:t>
      </w:r>
      <w:r w:rsidR="006413D6" w:rsidRPr="006413D6">
        <w:rPr>
          <w:rFonts w:cstheme="minorHAnsi"/>
          <w:lang w:val="tr-TR"/>
        </w:rPr>
        <w:t>) ya da daha iyi olmalıdır.</w:t>
      </w:r>
    </w:p>
    <w:p w:rsidR="00915043" w:rsidRPr="005311AF" w:rsidRDefault="00C515AD" w:rsidP="00915043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6</w:t>
      </w:r>
      <w:r w:rsidR="00915043" w:rsidRPr="005311AF">
        <w:rPr>
          <w:rFonts w:cstheme="minorHAnsi"/>
          <w:lang w:val="tr-TR"/>
        </w:rPr>
        <w:t>. Cihaz “S11 / S12 / S21 / S22” parametrelerini gösterebilmelidir.</w:t>
      </w:r>
    </w:p>
    <w:p w:rsidR="00915043" w:rsidRPr="005311AF" w:rsidRDefault="00C515AD" w:rsidP="00915043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7</w:t>
      </w:r>
      <w:r w:rsidR="00915043" w:rsidRPr="005311AF">
        <w:rPr>
          <w:rFonts w:cstheme="minorHAnsi"/>
          <w:lang w:val="tr-TR"/>
        </w:rPr>
        <w:t>. Cihaz, sonuçları “Smi</w:t>
      </w:r>
      <w:r w:rsidR="00267913">
        <w:rPr>
          <w:rFonts w:cstheme="minorHAnsi"/>
          <w:lang w:val="tr-TR"/>
        </w:rPr>
        <w:t>th Abağı</w:t>
      </w:r>
      <w:r w:rsidR="00AA18E9">
        <w:rPr>
          <w:rFonts w:cstheme="minorHAnsi"/>
          <w:lang w:val="tr-TR"/>
        </w:rPr>
        <w:t>nda</w:t>
      </w:r>
      <w:r w:rsidR="00267913">
        <w:rPr>
          <w:rFonts w:cstheme="minorHAnsi"/>
          <w:lang w:val="tr-TR"/>
        </w:rPr>
        <w:t>” (Smith Chart)</w:t>
      </w:r>
      <w:r w:rsidR="00AF594E">
        <w:rPr>
          <w:rFonts w:cstheme="minorHAnsi"/>
          <w:lang w:val="tr-TR"/>
        </w:rPr>
        <w:t xml:space="preserve"> </w:t>
      </w:r>
      <w:r w:rsidR="00FA7B5B">
        <w:rPr>
          <w:rFonts w:cstheme="minorHAnsi"/>
          <w:lang w:val="tr-TR"/>
        </w:rPr>
        <w:t xml:space="preserve">grafiksel olarak </w:t>
      </w:r>
      <w:r w:rsidR="00915043" w:rsidRPr="005311AF">
        <w:rPr>
          <w:rFonts w:cstheme="minorHAnsi"/>
          <w:lang w:val="tr-TR"/>
        </w:rPr>
        <w:t>gösterebilmelidir.</w:t>
      </w:r>
    </w:p>
    <w:p w:rsidR="00915043" w:rsidRPr="005311AF" w:rsidRDefault="00C515AD" w:rsidP="00915043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8</w:t>
      </w:r>
      <w:r w:rsidR="00915043" w:rsidRPr="005311AF">
        <w:rPr>
          <w:rFonts w:cstheme="minorHAnsi"/>
          <w:lang w:val="tr-TR"/>
        </w:rPr>
        <w:t xml:space="preserve">. Cihazda USB </w:t>
      </w:r>
      <w:r w:rsidR="00A72095">
        <w:rPr>
          <w:rFonts w:cstheme="minorHAnsi"/>
          <w:lang w:val="tr-TR"/>
        </w:rPr>
        <w:t xml:space="preserve">port </w:t>
      </w:r>
      <w:r w:rsidR="00915043" w:rsidRPr="005311AF">
        <w:rPr>
          <w:rFonts w:cstheme="minorHAnsi"/>
          <w:lang w:val="tr-TR"/>
        </w:rPr>
        <w:t>bağlantı</w:t>
      </w:r>
      <w:r w:rsidR="00813B22">
        <w:rPr>
          <w:rFonts w:cstheme="minorHAnsi"/>
          <w:lang w:val="tr-TR"/>
        </w:rPr>
        <w:t xml:space="preserve">sı </w:t>
      </w:r>
      <w:bookmarkStart w:id="0" w:name="_GoBack"/>
      <w:bookmarkEnd w:id="0"/>
      <w:r w:rsidR="00915043" w:rsidRPr="005311AF">
        <w:rPr>
          <w:rFonts w:cstheme="minorHAnsi"/>
          <w:lang w:val="tr-TR"/>
        </w:rPr>
        <w:t>bulunmalıdır.</w:t>
      </w:r>
    </w:p>
    <w:p w:rsidR="00915043" w:rsidRDefault="00C515AD" w:rsidP="00915043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9</w:t>
      </w:r>
      <w:r w:rsidR="00915043" w:rsidRPr="005311AF">
        <w:rPr>
          <w:rFonts w:cstheme="minorHAnsi"/>
          <w:lang w:val="tr-TR"/>
        </w:rPr>
        <w:t xml:space="preserve">. Network analizör </w:t>
      </w:r>
      <w:r w:rsidR="00D119B6">
        <w:rPr>
          <w:rFonts w:cstheme="minorHAnsi"/>
          <w:lang w:val="tr-TR"/>
        </w:rPr>
        <w:t>300KHz</w:t>
      </w:r>
      <w:r w:rsidR="00D119B6" w:rsidRPr="005311AF">
        <w:rPr>
          <w:rFonts w:cstheme="minorHAnsi"/>
          <w:lang w:val="tr-TR"/>
        </w:rPr>
        <w:t>-</w:t>
      </w:r>
      <w:r w:rsidR="00D119B6">
        <w:rPr>
          <w:rFonts w:cstheme="minorHAnsi"/>
          <w:lang w:val="tr-TR"/>
        </w:rPr>
        <w:t xml:space="preserve">26.5 </w:t>
      </w:r>
      <w:r w:rsidR="00D119B6" w:rsidRPr="005311AF">
        <w:rPr>
          <w:rFonts w:cstheme="minorHAnsi"/>
          <w:lang w:val="tr-TR"/>
        </w:rPr>
        <w:t>GHz</w:t>
      </w:r>
      <w:r w:rsidR="00D119B6">
        <w:rPr>
          <w:rFonts w:cstheme="minorHAnsi"/>
          <w:lang w:val="tr-TR"/>
        </w:rPr>
        <w:t xml:space="preserve"> </w:t>
      </w:r>
      <w:r w:rsidR="00740801">
        <w:rPr>
          <w:rFonts w:cstheme="minorHAnsi"/>
          <w:lang w:val="tr-TR"/>
        </w:rPr>
        <w:t xml:space="preserve">ya da </w:t>
      </w:r>
      <w:r w:rsidR="00740801" w:rsidRPr="005311AF">
        <w:rPr>
          <w:rFonts w:cstheme="minorHAnsi"/>
          <w:lang w:val="tr-TR"/>
        </w:rPr>
        <w:t>DC-</w:t>
      </w:r>
      <w:r w:rsidR="00740801">
        <w:rPr>
          <w:rFonts w:cstheme="minorHAnsi"/>
          <w:lang w:val="tr-TR"/>
        </w:rPr>
        <w:t xml:space="preserve">26.5 </w:t>
      </w:r>
      <w:r w:rsidR="00740801" w:rsidRPr="005311AF">
        <w:rPr>
          <w:rFonts w:cstheme="minorHAnsi"/>
          <w:lang w:val="tr-TR"/>
        </w:rPr>
        <w:t xml:space="preserve">GHz </w:t>
      </w:r>
      <w:r w:rsidR="00740801">
        <w:rPr>
          <w:rFonts w:cstheme="minorHAnsi"/>
          <w:lang w:val="tr-TR"/>
        </w:rPr>
        <w:t xml:space="preserve">ya da daha geniş bir </w:t>
      </w:r>
      <w:r w:rsidR="00CB2ED0">
        <w:rPr>
          <w:rFonts w:cstheme="minorHAnsi"/>
          <w:lang w:val="tr-TR"/>
        </w:rPr>
        <w:t xml:space="preserve">aralığı </w:t>
      </w:r>
      <w:r w:rsidR="00915043" w:rsidRPr="005311AF">
        <w:rPr>
          <w:rFonts w:cstheme="minorHAnsi"/>
          <w:lang w:val="tr-TR"/>
        </w:rPr>
        <w:t>kapsayacak bir kalibrasyon kitiyle teslim edilmelidir.</w:t>
      </w:r>
      <w:r w:rsidR="00CB2ED0">
        <w:rPr>
          <w:rFonts w:cstheme="minorHAnsi"/>
          <w:lang w:val="tr-TR"/>
        </w:rPr>
        <w:t xml:space="preserve"> </w:t>
      </w:r>
      <w:r w:rsidR="00915043" w:rsidRPr="005311AF">
        <w:rPr>
          <w:rFonts w:cstheme="minorHAnsi"/>
          <w:lang w:val="tr-TR"/>
        </w:rPr>
        <w:t>Bu kalibrasyon kitinde open/short/match kalibrasyon standartlarının dişi modelleri bulunmalıdır.</w:t>
      </w:r>
      <w:r w:rsidR="00CB2ED0">
        <w:rPr>
          <w:rFonts w:cstheme="minorHAnsi"/>
          <w:lang w:val="tr-TR"/>
        </w:rPr>
        <w:t xml:space="preserve"> </w:t>
      </w:r>
      <w:r w:rsidR="0067005C">
        <w:rPr>
          <w:rFonts w:cstheme="minorHAnsi"/>
          <w:lang w:val="tr-TR"/>
        </w:rPr>
        <w:t xml:space="preserve">Kalibrasyon kiti </w:t>
      </w:r>
      <w:r w:rsidR="00D119B6">
        <w:rPr>
          <w:rFonts w:cstheme="minorHAnsi"/>
          <w:lang w:val="tr-TR"/>
        </w:rPr>
        <w:t xml:space="preserve">50 ohm ölçüm sistemine uyumlu </w:t>
      </w:r>
      <w:r w:rsidR="00740801">
        <w:rPr>
          <w:rFonts w:cstheme="minorHAnsi"/>
          <w:lang w:val="tr-TR"/>
        </w:rPr>
        <w:t xml:space="preserve">ve </w:t>
      </w:r>
      <w:r w:rsidR="0067005C">
        <w:rPr>
          <w:rFonts w:cstheme="minorHAnsi"/>
          <w:lang w:val="tr-TR"/>
        </w:rPr>
        <w:t>3.5mm ko</w:t>
      </w:r>
      <w:r w:rsidR="00915043" w:rsidRPr="005311AF">
        <w:rPr>
          <w:rFonts w:cstheme="minorHAnsi"/>
          <w:lang w:val="tr-TR"/>
        </w:rPr>
        <w:t>nektör yapısında olmalıdır.</w:t>
      </w:r>
    </w:p>
    <w:p w:rsidR="00BA4890" w:rsidRPr="005311AF" w:rsidRDefault="00C515AD" w:rsidP="00915043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10</w:t>
      </w:r>
      <w:r w:rsidR="00CB2ED0" w:rsidRPr="005311AF">
        <w:rPr>
          <w:rFonts w:cstheme="minorHAnsi"/>
          <w:lang w:val="tr-TR"/>
        </w:rPr>
        <w:t>. Network analizör çalışma frekans bandına uygun 2 adet RF kablo ile birlikte teslim edilmelidir.</w:t>
      </w:r>
      <w:r w:rsidR="00CB2ED0">
        <w:rPr>
          <w:rFonts w:cstheme="minorHAnsi"/>
          <w:lang w:val="tr-TR"/>
        </w:rPr>
        <w:t xml:space="preserve"> </w:t>
      </w:r>
      <w:r w:rsidR="00CB2ED0" w:rsidRPr="005311AF">
        <w:rPr>
          <w:rFonts w:cstheme="minorHAnsi"/>
          <w:lang w:val="tr-TR"/>
        </w:rPr>
        <w:t>Kablola</w:t>
      </w:r>
      <w:r w:rsidR="00AA18E9">
        <w:rPr>
          <w:rFonts w:cstheme="minorHAnsi"/>
          <w:lang w:val="tr-TR"/>
        </w:rPr>
        <w:t>r en az</w:t>
      </w:r>
      <w:r w:rsidR="00CB2ED0" w:rsidRPr="005311AF">
        <w:rPr>
          <w:rFonts w:cstheme="minorHAnsi"/>
          <w:lang w:val="tr-TR"/>
        </w:rPr>
        <w:t xml:space="preserve"> 60</w:t>
      </w:r>
      <w:r w:rsidR="00AA18E9">
        <w:rPr>
          <w:rFonts w:cstheme="minorHAnsi"/>
          <w:lang w:val="tr-TR"/>
        </w:rPr>
        <w:t xml:space="preserve"> </w:t>
      </w:r>
      <w:r w:rsidR="00CB2ED0" w:rsidRPr="005311AF">
        <w:rPr>
          <w:rFonts w:cstheme="minorHAnsi"/>
          <w:lang w:val="tr-TR"/>
        </w:rPr>
        <w:t xml:space="preserve">cm uzunluğunda olmalıdır. Kabloların bir ucu network analizöre uyumlu </w:t>
      </w:r>
      <w:r w:rsidR="009E3DE0">
        <w:rPr>
          <w:rFonts w:cstheme="minorHAnsi"/>
          <w:lang w:val="tr-TR"/>
        </w:rPr>
        <w:t>olmalı,</w:t>
      </w:r>
      <w:r w:rsidR="00CB2ED0" w:rsidRPr="005311AF">
        <w:rPr>
          <w:rFonts w:cstheme="minorHAnsi"/>
          <w:lang w:val="tr-TR"/>
        </w:rPr>
        <w:t xml:space="preserve"> diğer ucu ise kalibrasyon kitine uyumlu 3.5mm (erkek) olmalıdır.</w:t>
      </w:r>
    </w:p>
    <w:p w:rsidR="00915043" w:rsidRPr="005311AF" w:rsidRDefault="00CF663B" w:rsidP="00915043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1</w:t>
      </w:r>
      <w:r w:rsidR="00C515AD">
        <w:rPr>
          <w:rFonts w:cstheme="minorHAnsi"/>
          <w:lang w:val="tr-TR"/>
        </w:rPr>
        <w:t>1</w:t>
      </w:r>
      <w:r w:rsidR="00915043" w:rsidRPr="005311AF">
        <w:rPr>
          <w:rFonts w:cstheme="minorHAnsi"/>
          <w:lang w:val="tr-TR"/>
        </w:rPr>
        <w:t>. Network analizörün net ağırlığı en fazla 1</w:t>
      </w:r>
      <w:r w:rsidR="0072235C" w:rsidRPr="005311AF">
        <w:rPr>
          <w:rFonts w:cstheme="minorHAnsi"/>
          <w:lang w:val="tr-TR"/>
        </w:rPr>
        <w:t>8</w:t>
      </w:r>
      <w:r w:rsidR="00915043" w:rsidRPr="005311AF">
        <w:rPr>
          <w:rFonts w:cstheme="minorHAnsi"/>
          <w:lang w:val="tr-TR"/>
        </w:rPr>
        <w:t xml:space="preserve"> kg olmalıdır.</w:t>
      </w:r>
    </w:p>
    <w:p w:rsidR="00915043" w:rsidRDefault="00CF663B" w:rsidP="00915043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1</w:t>
      </w:r>
      <w:r w:rsidR="00C515AD">
        <w:rPr>
          <w:rFonts w:cstheme="minorHAnsi"/>
          <w:lang w:val="tr-TR"/>
        </w:rPr>
        <w:t>2</w:t>
      </w:r>
      <w:r w:rsidR="00915043" w:rsidRPr="005311AF">
        <w:rPr>
          <w:rFonts w:cstheme="minorHAnsi"/>
          <w:lang w:val="tr-TR"/>
        </w:rPr>
        <w:t xml:space="preserve">. Cihaz 3 </w:t>
      </w:r>
      <w:r w:rsidR="008D3C5A">
        <w:rPr>
          <w:rFonts w:cstheme="minorHAnsi"/>
          <w:lang w:val="tr-TR"/>
        </w:rPr>
        <w:t>yıl</w:t>
      </w:r>
      <w:r w:rsidR="00915043" w:rsidRPr="005311AF">
        <w:rPr>
          <w:rFonts w:cstheme="minorHAnsi"/>
          <w:lang w:val="tr-TR"/>
        </w:rPr>
        <w:t xml:space="preserve"> garanti </w:t>
      </w:r>
      <w:r w:rsidR="008D3C5A">
        <w:rPr>
          <w:rFonts w:cstheme="minorHAnsi"/>
          <w:lang w:val="tr-TR"/>
        </w:rPr>
        <w:t>kapsamında</w:t>
      </w:r>
      <w:r w:rsidR="00915043" w:rsidRPr="005311AF">
        <w:rPr>
          <w:rFonts w:cstheme="minorHAnsi"/>
          <w:lang w:val="tr-TR"/>
        </w:rPr>
        <w:t xml:space="preserve"> olmalıdır.</w:t>
      </w:r>
      <w:r w:rsidR="000C2DB1">
        <w:rPr>
          <w:rFonts w:cstheme="minorHAnsi"/>
          <w:lang w:val="tr-TR"/>
        </w:rPr>
        <w:t xml:space="preserve"> </w:t>
      </w:r>
    </w:p>
    <w:p w:rsidR="001B0E8C" w:rsidRPr="00E57777" w:rsidRDefault="00960991" w:rsidP="001B0E8C">
      <w:pPr>
        <w:rPr>
          <w:rFonts w:eastAsiaTheme="minorEastAsia" w:cstheme="minorHAnsi"/>
          <w:lang w:val="tr-TR"/>
        </w:rPr>
      </w:pPr>
      <w:r>
        <w:rPr>
          <w:rFonts w:cstheme="minorHAnsi"/>
          <w:lang w:val="tr-TR"/>
        </w:rPr>
        <w:t xml:space="preserve">13. Satıcının </w:t>
      </w:r>
      <w:r w:rsidR="00DF27A5">
        <w:rPr>
          <w:rFonts w:cstheme="minorHAnsi"/>
          <w:lang w:val="tr-TR"/>
        </w:rPr>
        <w:t xml:space="preserve">Türkiye’de </w:t>
      </w:r>
      <w:r>
        <w:rPr>
          <w:rFonts w:cstheme="minorHAnsi"/>
          <w:lang w:val="tr-TR"/>
        </w:rPr>
        <w:t xml:space="preserve">satış sonrası teknik destek ve servis birimi bulunmalıdır. </w:t>
      </w:r>
    </w:p>
    <w:sectPr w:rsidR="001B0E8C" w:rsidRPr="00E57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2C32"/>
    <w:multiLevelType w:val="hybridMultilevel"/>
    <w:tmpl w:val="E1E22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C5111"/>
    <w:multiLevelType w:val="hybridMultilevel"/>
    <w:tmpl w:val="8F120F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0F"/>
    <w:rsid w:val="000303DC"/>
    <w:rsid w:val="000459D2"/>
    <w:rsid w:val="000524E6"/>
    <w:rsid w:val="00055767"/>
    <w:rsid w:val="00083947"/>
    <w:rsid w:val="000C2DB1"/>
    <w:rsid w:val="000E0606"/>
    <w:rsid w:val="0013401E"/>
    <w:rsid w:val="001B0E8C"/>
    <w:rsid w:val="001B59BF"/>
    <w:rsid w:val="001B7C3B"/>
    <w:rsid w:val="001D730F"/>
    <w:rsid w:val="001E41FE"/>
    <w:rsid w:val="001E7104"/>
    <w:rsid w:val="00267913"/>
    <w:rsid w:val="00274671"/>
    <w:rsid w:val="00276C17"/>
    <w:rsid w:val="002B4209"/>
    <w:rsid w:val="002B4B69"/>
    <w:rsid w:val="00306666"/>
    <w:rsid w:val="0034061C"/>
    <w:rsid w:val="003605B7"/>
    <w:rsid w:val="003743E7"/>
    <w:rsid w:val="003955A8"/>
    <w:rsid w:val="003958FE"/>
    <w:rsid w:val="003B092E"/>
    <w:rsid w:val="003B0B7D"/>
    <w:rsid w:val="003B475B"/>
    <w:rsid w:val="003E0AFA"/>
    <w:rsid w:val="004137D8"/>
    <w:rsid w:val="0042103A"/>
    <w:rsid w:val="00427BE6"/>
    <w:rsid w:val="004B098D"/>
    <w:rsid w:val="004C2D28"/>
    <w:rsid w:val="00500FD3"/>
    <w:rsid w:val="005311AF"/>
    <w:rsid w:val="00534724"/>
    <w:rsid w:val="0053518E"/>
    <w:rsid w:val="00560A01"/>
    <w:rsid w:val="005877AF"/>
    <w:rsid w:val="005E5FAD"/>
    <w:rsid w:val="005F4940"/>
    <w:rsid w:val="005F50C4"/>
    <w:rsid w:val="006024BF"/>
    <w:rsid w:val="006413D6"/>
    <w:rsid w:val="0067005C"/>
    <w:rsid w:val="006D5862"/>
    <w:rsid w:val="0072235C"/>
    <w:rsid w:val="007377C7"/>
    <w:rsid w:val="00740801"/>
    <w:rsid w:val="00774A52"/>
    <w:rsid w:val="007D72E4"/>
    <w:rsid w:val="00806FC3"/>
    <w:rsid w:val="00813B22"/>
    <w:rsid w:val="0086563E"/>
    <w:rsid w:val="00897DBF"/>
    <w:rsid w:val="008B0AFB"/>
    <w:rsid w:val="008C116A"/>
    <w:rsid w:val="008D3C5A"/>
    <w:rsid w:val="008D7F3E"/>
    <w:rsid w:val="008E01A8"/>
    <w:rsid w:val="00910EFE"/>
    <w:rsid w:val="00914D94"/>
    <w:rsid w:val="00915043"/>
    <w:rsid w:val="009407B1"/>
    <w:rsid w:val="00960991"/>
    <w:rsid w:val="00982FF0"/>
    <w:rsid w:val="00983E42"/>
    <w:rsid w:val="009C0951"/>
    <w:rsid w:val="009D706E"/>
    <w:rsid w:val="009E3DE0"/>
    <w:rsid w:val="009F3F87"/>
    <w:rsid w:val="00A6156A"/>
    <w:rsid w:val="00A72095"/>
    <w:rsid w:val="00AA18E9"/>
    <w:rsid w:val="00AB05FF"/>
    <w:rsid w:val="00AD2FD7"/>
    <w:rsid w:val="00AE0D55"/>
    <w:rsid w:val="00AF594E"/>
    <w:rsid w:val="00B02F27"/>
    <w:rsid w:val="00B22936"/>
    <w:rsid w:val="00B259DE"/>
    <w:rsid w:val="00B93E21"/>
    <w:rsid w:val="00BA4890"/>
    <w:rsid w:val="00BB4389"/>
    <w:rsid w:val="00BC2A85"/>
    <w:rsid w:val="00C515AD"/>
    <w:rsid w:val="00CB2ED0"/>
    <w:rsid w:val="00CF2EEC"/>
    <w:rsid w:val="00CF663B"/>
    <w:rsid w:val="00D119B6"/>
    <w:rsid w:val="00D66927"/>
    <w:rsid w:val="00DA05E1"/>
    <w:rsid w:val="00DE4571"/>
    <w:rsid w:val="00DE5CF3"/>
    <w:rsid w:val="00DF27A5"/>
    <w:rsid w:val="00E232AB"/>
    <w:rsid w:val="00E57777"/>
    <w:rsid w:val="00E91FA7"/>
    <w:rsid w:val="00EF529E"/>
    <w:rsid w:val="00F217F6"/>
    <w:rsid w:val="00F26E6D"/>
    <w:rsid w:val="00FA01D2"/>
    <w:rsid w:val="00FA7B5B"/>
    <w:rsid w:val="00FC00B0"/>
    <w:rsid w:val="00FC3A6E"/>
    <w:rsid w:val="00FD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626B"/>
  <w15:chartTrackingRefBased/>
  <w15:docId w15:val="{5C55FC54-B7A9-4864-84BC-E29086BE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02F27"/>
    <w:rPr>
      <w:color w:val="808080"/>
    </w:rPr>
  </w:style>
  <w:style w:type="paragraph" w:styleId="ListeParagraf">
    <w:name w:val="List Paragraph"/>
    <w:basedOn w:val="Normal"/>
    <w:uiPriority w:val="34"/>
    <w:qFormat/>
    <w:rsid w:val="00AD2FD7"/>
    <w:pPr>
      <w:ind w:left="720"/>
      <w:contextualSpacing/>
    </w:pPr>
  </w:style>
  <w:style w:type="character" w:customStyle="1" w:styleId="fontstyle01">
    <w:name w:val="fontstyle01"/>
    <w:basedOn w:val="VarsaylanParagrafYazTipi"/>
    <w:rsid w:val="005877A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Sinan Akşimşek</dc:creator>
  <cp:keywords/>
  <dc:description/>
  <cp:lastModifiedBy>Hüseyin Sinan Akşimşek</cp:lastModifiedBy>
  <cp:revision>170</cp:revision>
  <dcterms:created xsi:type="dcterms:W3CDTF">2019-05-09T13:34:00Z</dcterms:created>
  <dcterms:modified xsi:type="dcterms:W3CDTF">2020-02-11T11:37:00Z</dcterms:modified>
</cp:coreProperties>
</file>