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773" w:rsidRPr="00E67BB7" w:rsidRDefault="005E7773" w:rsidP="005E7773">
      <w:pPr>
        <w:pStyle w:val="Heading2"/>
        <w:numPr>
          <w:ilvl w:val="0"/>
          <w:numId w:val="0"/>
        </w:numPr>
        <w:spacing w:before="0" w:after="0" w:line="360" w:lineRule="auto"/>
        <w:jc w:val="center"/>
        <w:rPr>
          <w:rFonts w:cs="Arial"/>
          <w:color w:val="auto"/>
          <w:szCs w:val="22"/>
          <w:lang w:val="tr-TR"/>
        </w:rPr>
      </w:pPr>
      <w:r w:rsidRPr="00E67BB7">
        <w:rPr>
          <w:rFonts w:cs="Arial"/>
          <w:color w:val="auto"/>
          <w:szCs w:val="22"/>
          <w:lang w:val="tr-TR"/>
        </w:rPr>
        <w:t>İSTANBUL KÜLTÜR ÜNİVERSİTESİ</w:t>
      </w:r>
    </w:p>
    <w:p w:rsidR="005E7773" w:rsidRPr="00E67BB7" w:rsidRDefault="005E7773" w:rsidP="005E7773">
      <w:pPr>
        <w:pStyle w:val="Heading2"/>
        <w:numPr>
          <w:ilvl w:val="0"/>
          <w:numId w:val="0"/>
        </w:numPr>
        <w:spacing w:before="0" w:after="0" w:line="360" w:lineRule="auto"/>
        <w:jc w:val="center"/>
        <w:rPr>
          <w:rFonts w:cs="Arial"/>
          <w:color w:val="auto"/>
          <w:szCs w:val="22"/>
          <w:lang w:val="tr-TR"/>
        </w:rPr>
      </w:pPr>
      <w:r w:rsidRPr="00E67BB7">
        <w:rPr>
          <w:rFonts w:cs="Arial"/>
          <w:color w:val="auto"/>
          <w:szCs w:val="22"/>
          <w:lang w:val="tr-TR"/>
        </w:rPr>
        <w:t>TEKNİK ŞARTNAME</w:t>
      </w:r>
    </w:p>
    <w:p w:rsidR="005E7773" w:rsidRDefault="005E7773" w:rsidP="005E7773">
      <w:pPr>
        <w:tabs>
          <w:tab w:val="num" w:pos="426"/>
        </w:tabs>
        <w:ind w:left="426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        </w:t>
      </w:r>
      <w:r w:rsidRPr="00E67BB7">
        <w:rPr>
          <w:rFonts w:cs="Arial"/>
          <w:sz w:val="24"/>
        </w:rPr>
        <w:t>(</w:t>
      </w:r>
      <w:r w:rsidR="00983081">
        <w:rPr>
          <w:rFonts w:cs="Arial"/>
          <w:sz w:val="24"/>
        </w:rPr>
        <w:t>SAP Sistem T</w:t>
      </w:r>
      <w:r>
        <w:rPr>
          <w:rFonts w:cs="Arial"/>
          <w:sz w:val="24"/>
        </w:rPr>
        <w:t>eknik Bakım</w:t>
      </w:r>
      <w:r w:rsidR="007200E9">
        <w:rPr>
          <w:rFonts w:cs="Arial"/>
          <w:sz w:val="24"/>
        </w:rPr>
        <w:t>/Basis</w:t>
      </w:r>
      <w:r>
        <w:rPr>
          <w:rFonts w:cs="Arial"/>
          <w:sz w:val="24"/>
        </w:rPr>
        <w:t xml:space="preserve"> Desteği</w:t>
      </w:r>
      <w:r w:rsidRPr="00E67BB7">
        <w:rPr>
          <w:rFonts w:cs="Arial"/>
          <w:sz w:val="24"/>
        </w:rPr>
        <w:t>)</w:t>
      </w:r>
    </w:p>
    <w:p w:rsidR="007200E9" w:rsidRPr="00E67BB7" w:rsidRDefault="007200E9" w:rsidP="007200E9">
      <w:pPr>
        <w:tabs>
          <w:tab w:val="num" w:pos="426"/>
        </w:tabs>
        <w:rPr>
          <w:rFonts w:cs="Arial"/>
          <w:sz w:val="24"/>
        </w:rPr>
      </w:pPr>
      <w:r>
        <w:rPr>
          <w:rFonts w:cs="Arial"/>
          <w:sz w:val="24"/>
        </w:rPr>
        <w:t xml:space="preserve">Referans No : </w:t>
      </w:r>
      <w:r w:rsidRPr="007200E9">
        <w:rPr>
          <w:rFonts w:cs="Arial"/>
          <w:sz w:val="24"/>
        </w:rPr>
        <w:t>10061467</w:t>
      </w:r>
    </w:p>
    <w:p w:rsidR="005E7773" w:rsidRPr="00A3591F" w:rsidRDefault="005E7773" w:rsidP="005E7773">
      <w:pPr>
        <w:jc w:val="both"/>
        <w:rPr>
          <w:rFonts w:ascii="Times New Roman" w:hAnsi="Times New Roman"/>
          <w:b/>
          <w:sz w:val="24"/>
        </w:rPr>
      </w:pPr>
      <w:r w:rsidRPr="00A3591F">
        <w:rPr>
          <w:rFonts w:ascii="Times New Roman" w:hAnsi="Times New Roman"/>
          <w:b/>
          <w:sz w:val="24"/>
        </w:rPr>
        <w:t>MADDE 1- İŞİN KONUSU VE KAPSAMI</w:t>
      </w:r>
    </w:p>
    <w:p w:rsidR="005E7773" w:rsidRPr="004B0BA4" w:rsidRDefault="005E7773" w:rsidP="005E7773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tr-TR"/>
        </w:rPr>
      </w:pPr>
      <w:r w:rsidRPr="004B0BA4">
        <w:rPr>
          <w:rFonts w:ascii="Times New Roman" w:eastAsia="Times New Roman" w:hAnsi="Times New Roman"/>
          <w:b/>
          <w:color w:val="000000"/>
          <w:lang w:eastAsia="tr-TR"/>
        </w:rPr>
        <w:t>Konu</w:t>
      </w:r>
    </w:p>
    <w:p w:rsidR="005E7773" w:rsidRPr="004B0BA4" w:rsidRDefault="005E7773" w:rsidP="005E777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lang w:eastAsia="tr-TR"/>
        </w:rPr>
      </w:pPr>
    </w:p>
    <w:p w:rsidR="005E7773" w:rsidRDefault="005E7773" w:rsidP="005E777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lang w:eastAsia="tr-TR"/>
        </w:rPr>
      </w:pPr>
      <w:r>
        <w:rPr>
          <w:rFonts w:ascii="Times New Roman" w:eastAsia="Times New Roman" w:hAnsi="Times New Roman"/>
          <w:color w:val="000000"/>
          <w:lang w:eastAsia="tr-TR"/>
        </w:rPr>
        <w:t>T.C. İSTANBUL  KÜLTÜR ÜNİVERSİTESİ (</w:t>
      </w:r>
      <w:r>
        <w:rPr>
          <w:rFonts w:ascii="Times New Roman" w:eastAsia="Times New Roman" w:hAnsi="Times New Roman"/>
          <w:b/>
          <w:color w:val="000000"/>
          <w:lang w:eastAsia="tr-TR"/>
        </w:rPr>
        <w:t>IKU</w:t>
      </w:r>
      <w:r>
        <w:rPr>
          <w:rFonts w:ascii="Times New Roman" w:eastAsia="Times New Roman" w:hAnsi="Times New Roman"/>
          <w:color w:val="000000"/>
          <w:lang w:eastAsia="tr-TR"/>
        </w:rPr>
        <w:t>)</w:t>
      </w:r>
      <w:r w:rsidRPr="004B0BA4">
        <w:rPr>
          <w:rFonts w:ascii="Times New Roman" w:eastAsia="Times New Roman" w:hAnsi="Times New Roman"/>
          <w:color w:val="000000"/>
          <w:lang w:eastAsia="tr-TR"/>
        </w:rPr>
        <w:t xml:space="preserve"> ‘nin </w:t>
      </w:r>
      <w:r w:rsidRPr="00635995">
        <w:rPr>
          <w:rFonts w:ascii="Times New Roman" w:eastAsia="Times New Roman" w:hAnsi="Times New Roman"/>
          <w:color w:val="000000"/>
          <w:lang w:eastAsia="tr-TR"/>
        </w:rPr>
        <w:t>kullanmakta olduğu SAP tabanlı sunucular ve sistemlere</w:t>
      </w:r>
      <w:r>
        <w:rPr>
          <w:rFonts w:ascii="Times New Roman" w:eastAsia="Times New Roman" w:hAnsi="Times New Roman"/>
          <w:color w:val="000000"/>
          <w:lang w:eastAsia="tr-TR"/>
        </w:rPr>
        <w:t xml:space="preserve"> ilişkin</w:t>
      </w:r>
      <w:r w:rsidRPr="00635995">
        <w:rPr>
          <w:rFonts w:ascii="Times New Roman" w:eastAsia="Times New Roman" w:hAnsi="Times New Roman"/>
          <w:color w:val="000000"/>
          <w:lang w:eastAsia="tr-TR"/>
        </w:rPr>
        <w:t xml:space="preserve"> teknik destek</w:t>
      </w:r>
      <w:r>
        <w:rPr>
          <w:rFonts w:ascii="Times New Roman" w:eastAsia="Times New Roman" w:hAnsi="Times New Roman"/>
          <w:color w:val="000000"/>
          <w:lang w:eastAsia="tr-TR"/>
        </w:rPr>
        <w:t xml:space="preserve">, 7/24 </w:t>
      </w:r>
      <w:r w:rsidR="00DA6D2B">
        <w:rPr>
          <w:rFonts w:ascii="Times New Roman" w:eastAsia="Times New Roman" w:hAnsi="Times New Roman"/>
          <w:color w:val="000000"/>
          <w:lang w:eastAsia="tr-TR"/>
        </w:rPr>
        <w:t xml:space="preserve">izleme ve danışmanlık </w:t>
      </w:r>
      <w:r>
        <w:rPr>
          <w:rFonts w:ascii="Times New Roman" w:eastAsia="Times New Roman" w:hAnsi="Times New Roman"/>
          <w:color w:val="000000"/>
          <w:lang w:eastAsia="tr-TR"/>
        </w:rPr>
        <w:t>hizmetlerinin sağlanması işidir.</w:t>
      </w:r>
    </w:p>
    <w:p w:rsidR="005E7773" w:rsidRPr="004B0BA4" w:rsidRDefault="005E7773" w:rsidP="005E777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lang w:eastAsia="tr-TR"/>
        </w:rPr>
      </w:pPr>
    </w:p>
    <w:p w:rsidR="005E7773" w:rsidRPr="009A505B" w:rsidRDefault="005E7773" w:rsidP="005E7773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5D3E0C">
        <w:rPr>
          <w:rFonts w:ascii="Times New Roman" w:eastAsia="Times New Roman" w:hAnsi="Times New Roman"/>
          <w:b/>
          <w:color w:val="000000"/>
          <w:lang w:eastAsia="tr-TR"/>
        </w:rPr>
        <w:t>Kapsam</w:t>
      </w:r>
    </w:p>
    <w:p w:rsidR="005E7773" w:rsidRDefault="005E7773" w:rsidP="005E7773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</w:rPr>
      </w:pPr>
      <w:r w:rsidRPr="00AE4AB9">
        <w:rPr>
          <w:rFonts w:ascii="Times New Roman" w:hAnsi="Times New Roman"/>
        </w:rPr>
        <w:t>İş bu teknik şartname kapsamında alınmak istenen hizmetler aylık bedele dahil olan “Standart Hizmetler” ve adam gün bazında ücretlendirilecek olan “</w:t>
      </w:r>
      <w:r w:rsidR="00524044">
        <w:rPr>
          <w:rFonts w:ascii="Times New Roman" w:hAnsi="Times New Roman"/>
        </w:rPr>
        <w:t>Diğer</w:t>
      </w:r>
      <w:r w:rsidRPr="00AE4AB9">
        <w:rPr>
          <w:rFonts w:ascii="Times New Roman" w:hAnsi="Times New Roman"/>
        </w:rPr>
        <w:t xml:space="preserve"> Hizmetler” olmak üzere iki ana başlık altında değerlendirilecektir.</w:t>
      </w:r>
    </w:p>
    <w:p w:rsidR="005E7773" w:rsidRDefault="005E7773" w:rsidP="005E7773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</w:rPr>
      </w:pPr>
    </w:p>
    <w:p w:rsidR="005E7773" w:rsidRDefault="005E7773" w:rsidP="005E7773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İşbu teknik şartname kapsamında hizmet alınmak istenen sistemlerin listesi </w:t>
      </w:r>
      <w:r w:rsidRPr="00A679CF">
        <w:rPr>
          <w:rFonts w:ascii="Times New Roman" w:hAnsi="Times New Roman"/>
        </w:rPr>
        <w:t>“EK-</w:t>
      </w:r>
      <w:r w:rsidR="00B250BF">
        <w:rPr>
          <w:rFonts w:ascii="Times New Roman" w:hAnsi="Times New Roman"/>
        </w:rPr>
        <w:t>1</w:t>
      </w:r>
      <w:r w:rsidRPr="00A679C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IKU</w:t>
      </w:r>
      <w:r w:rsidRPr="00A679CF">
        <w:rPr>
          <w:rFonts w:ascii="Times New Roman" w:hAnsi="Times New Roman"/>
        </w:rPr>
        <w:t xml:space="preserve"> SAP Sistemleri”</w:t>
      </w:r>
      <w:r w:rsidRPr="00874BC2">
        <w:rPr>
          <w:rFonts w:ascii="Times New Roman" w:hAnsi="Times New Roman"/>
        </w:rPr>
        <w:t xml:space="preserve"> tablosunda belirtilmiştir.</w:t>
      </w:r>
    </w:p>
    <w:p w:rsidR="005E7773" w:rsidRPr="00AE4AB9" w:rsidRDefault="005E7773" w:rsidP="005E7773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/>
          <w:lang w:eastAsia="en-US"/>
        </w:rPr>
      </w:pPr>
    </w:p>
    <w:p w:rsidR="005E7773" w:rsidRPr="00A3591F" w:rsidRDefault="005E7773" w:rsidP="005E7773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lang w:eastAsia="en-US"/>
        </w:rPr>
      </w:pPr>
      <w:r w:rsidRPr="00A3591F">
        <w:rPr>
          <w:rFonts w:ascii="Times New Roman" w:hAnsi="Times New Roman"/>
          <w:b/>
          <w:sz w:val="24"/>
        </w:rPr>
        <w:t>Standart Hizmetler</w:t>
      </w:r>
    </w:p>
    <w:p w:rsidR="005E7773" w:rsidRPr="005D3E0C" w:rsidRDefault="005E7773" w:rsidP="005E7773">
      <w:pPr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5D3E0C">
        <w:rPr>
          <w:rFonts w:ascii="Times New Roman" w:hAnsi="Times New Roman"/>
          <w:b/>
        </w:rPr>
        <w:t>SAP Veri</w:t>
      </w:r>
      <w:r>
        <w:rPr>
          <w:rFonts w:ascii="Times New Roman" w:hAnsi="Times New Roman"/>
          <w:b/>
        </w:rPr>
        <w:t xml:space="preserve"> </w:t>
      </w:r>
      <w:r w:rsidRPr="005D3E0C">
        <w:rPr>
          <w:rFonts w:ascii="Times New Roman" w:hAnsi="Times New Roman"/>
          <w:b/>
        </w:rPr>
        <w:t>tabanları Hizmetleri</w:t>
      </w:r>
    </w:p>
    <w:p w:rsidR="005E7773" w:rsidRPr="005D3E0C" w:rsidRDefault="005E7773" w:rsidP="005E777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SAP sistemleri parametrelerinin SAP standartlarına uygun bicimde ayarlanması</w:t>
      </w:r>
      <w:r>
        <w:rPr>
          <w:rFonts w:ascii="Times New Roman" w:hAnsi="Times New Roman"/>
        </w:rPr>
        <w:t xml:space="preserve"> </w:t>
      </w:r>
      <w:r w:rsidRPr="005D3E0C">
        <w:rPr>
          <w:rFonts w:ascii="Times New Roman" w:hAnsi="Times New Roman"/>
        </w:rPr>
        <w:t>ve uygulanması</w:t>
      </w:r>
    </w:p>
    <w:p w:rsidR="005E7773" w:rsidRPr="005D3E0C" w:rsidRDefault="005E7773" w:rsidP="005E777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Veri</w:t>
      </w:r>
      <w:r>
        <w:rPr>
          <w:rFonts w:ascii="Times New Roman" w:hAnsi="Times New Roman"/>
        </w:rPr>
        <w:t xml:space="preserve"> </w:t>
      </w:r>
      <w:r w:rsidRPr="005D3E0C">
        <w:rPr>
          <w:rFonts w:ascii="Times New Roman" w:hAnsi="Times New Roman"/>
        </w:rPr>
        <w:t>tabanı performansının iyileştirilmesi (Buffer, Mem, SQL Stmt, Table/Index I/</w:t>
      </w:r>
      <w:r>
        <w:rPr>
          <w:rFonts w:ascii="Times New Roman" w:hAnsi="Times New Roman"/>
        </w:rPr>
        <w:t>O</w:t>
      </w:r>
      <w:r w:rsidRPr="005D3E0C">
        <w:rPr>
          <w:rFonts w:ascii="Times New Roman" w:hAnsi="Times New Roman"/>
        </w:rPr>
        <w:t xml:space="preserve">  vs.) standardizasyonu ve kontrolleri</w:t>
      </w:r>
    </w:p>
    <w:p w:rsidR="005E7773" w:rsidRDefault="005E7773" w:rsidP="005E777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SAP sistem yedekleme işlemlerinin hazırlanması ve kontrol</w:t>
      </w:r>
      <w:r>
        <w:rPr>
          <w:rFonts w:ascii="Times New Roman" w:hAnsi="Times New Roman"/>
        </w:rPr>
        <w:t>ü</w:t>
      </w:r>
    </w:p>
    <w:p w:rsidR="005E7773" w:rsidRPr="005D3E0C" w:rsidRDefault="005E7773" w:rsidP="005E777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 xml:space="preserve">SAP sistemleri restore işlemleri takibi ve uygulanması </w:t>
      </w:r>
    </w:p>
    <w:p w:rsidR="005E7773" w:rsidRDefault="005E7773" w:rsidP="005E777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Veri</w:t>
      </w:r>
      <w:r>
        <w:rPr>
          <w:rFonts w:ascii="Times New Roman" w:hAnsi="Times New Roman"/>
        </w:rPr>
        <w:t xml:space="preserve"> </w:t>
      </w:r>
      <w:r w:rsidRPr="005D3E0C">
        <w:rPr>
          <w:rFonts w:ascii="Times New Roman" w:hAnsi="Times New Roman"/>
        </w:rPr>
        <w:t>tabanı yama güncellemesi</w:t>
      </w:r>
    </w:p>
    <w:p w:rsidR="005E7773" w:rsidRDefault="005E7773" w:rsidP="005E777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 xml:space="preserve">Yedek kullanılarak geri dönülmesi gereken durumlarda </w:t>
      </w:r>
      <w:r w:rsidR="00476EC9">
        <w:rPr>
          <w:rFonts w:ascii="Times New Roman" w:hAnsi="Times New Roman"/>
        </w:rPr>
        <w:t>İdare</w:t>
      </w:r>
      <w:r w:rsidRPr="005D3E0C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 </w:t>
      </w:r>
      <w:r w:rsidRPr="005D3E0C">
        <w:rPr>
          <w:rFonts w:ascii="Times New Roman" w:hAnsi="Times New Roman"/>
        </w:rPr>
        <w:t xml:space="preserve">nin isteği üzerine ya da </w:t>
      </w:r>
      <w:r w:rsidR="00476EC9">
        <w:rPr>
          <w:rFonts w:ascii="Times New Roman" w:hAnsi="Times New Roman"/>
        </w:rPr>
        <w:t>İdare</w:t>
      </w:r>
      <w:r w:rsidRPr="005D3E0C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 </w:t>
      </w:r>
      <w:r w:rsidRPr="005D3E0C">
        <w:rPr>
          <w:rFonts w:ascii="Times New Roman" w:hAnsi="Times New Roman"/>
        </w:rPr>
        <w:t>nin onayı alınarak yedekten geri dönme ve sistemi çalışır hale getirme işlemlerinin gerçekleştirilmesi</w:t>
      </w:r>
    </w:p>
    <w:p w:rsidR="005E7773" w:rsidRDefault="005E7773" w:rsidP="005E7773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5D3E0C">
        <w:rPr>
          <w:rFonts w:ascii="Times New Roman" w:hAnsi="Times New Roman"/>
          <w:b/>
        </w:rPr>
        <w:t>SAP Sistemleri Hizmetleri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Yazıcıların SAP sistemleri içerisinde tanımlanması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 xml:space="preserve">SAP </w:t>
      </w:r>
      <w:r>
        <w:rPr>
          <w:rFonts w:ascii="Times New Roman" w:hAnsi="Times New Roman"/>
        </w:rPr>
        <w:t xml:space="preserve">yazdırma işlemleri </w:t>
      </w:r>
      <w:r w:rsidRPr="005D3E0C">
        <w:rPr>
          <w:rFonts w:ascii="Times New Roman" w:hAnsi="Times New Roman"/>
        </w:rPr>
        <w:t xml:space="preserve">kontrolleri ve sorun analizleri 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SAP TMS (Transport Management System) yapısının kurulması, kontrolü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Yük dengeleme yapısının sisteme uygun bir şekilde oluşturulması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SAP Dil paketi kurulum ve yönetimi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 xml:space="preserve">Basis ilişkili OSS </w:t>
      </w:r>
      <w:r>
        <w:rPr>
          <w:rFonts w:ascii="Times New Roman" w:hAnsi="Times New Roman"/>
        </w:rPr>
        <w:t xml:space="preserve">düzeltmelerinin (OSS note) </w:t>
      </w:r>
      <w:r w:rsidRPr="005D3E0C">
        <w:rPr>
          <w:rFonts w:ascii="Times New Roman" w:hAnsi="Times New Roman"/>
        </w:rPr>
        <w:t>planlanması ve uygulanması</w:t>
      </w:r>
    </w:p>
    <w:p w:rsidR="005E7773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Sistem log</w:t>
      </w:r>
      <w:r>
        <w:rPr>
          <w:rFonts w:ascii="Times New Roman" w:hAnsi="Times New Roman"/>
        </w:rPr>
        <w:t xml:space="preserve"> </w:t>
      </w:r>
      <w:r w:rsidRPr="005D3E0C">
        <w:rPr>
          <w:rFonts w:ascii="Times New Roman" w:hAnsi="Times New Roman"/>
        </w:rPr>
        <w:t>larının sistematik kontrolü</w:t>
      </w:r>
      <w:r>
        <w:rPr>
          <w:rFonts w:ascii="Times New Roman" w:hAnsi="Times New Roman"/>
        </w:rPr>
        <w:t xml:space="preserve"> </w:t>
      </w:r>
      <w:r w:rsidRPr="005D3E0C">
        <w:rPr>
          <w:rFonts w:ascii="Times New Roman" w:hAnsi="Times New Roman"/>
        </w:rPr>
        <w:t xml:space="preserve">ve hataların raporlanması 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SAP sistemleri arası entegrasyonlarının sağlanması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 xml:space="preserve">SAP Basis parametrelerinin yönetimi ve kontrolleri 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 xml:space="preserve">SAP EarlyWatch analizlerinin düzenli olarak takibi ve raporlanması  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 xml:space="preserve">OSS işlemleri ile ilgili destek (Developer key, object key, OSS kullanıcıları, OSS bağlantısı, </w:t>
      </w:r>
      <w:r w:rsidR="00C814A8">
        <w:rPr>
          <w:rFonts w:ascii="Times New Roman" w:hAnsi="Times New Roman"/>
        </w:rPr>
        <w:t>SAPRouter ayarlamaları</w:t>
      </w:r>
      <w:r w:rsidRPr="005D3E0C">
        <w:rPr>
          <w:rFonts w:ascii="Times New Roman" w:hAnsi="Times New Roman"/>
        </w:rPr>
        <w:t>)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SAP Basis ile ilgili arka plan işlerin tanıtılması</w:t>
      </w:r>
      <w:r w:rsidR="00C814A8">
        <w:rPr>
          <w:rFonts w:ascii="Times New Roman" w:hAnsi="Times New Roman"/>
        </w:rPr>
        <w:t xml:space="preserve"> </w:t>
      </w:r>
      <w:r w:rsidRPr="005D3E0C">
        <w:rPr>
          <w:rFonts w:ascii="Times New Roman" w:hAnsi="Times New Roman"/>
        </w:rPr>
        <w:t xml:space="preserve">ve kontrolleri 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SAP Add-on yüklemeleri</w:t>
      </w:r>
    </w:p>
    <w:p w:rsidR="005E7773" w:rsidRPr="00874BC2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874BC2">
        <w:rPr>
          <w:rFonts w:ascii="Times New Roman" w:hAnsi="Times New Roman"/>
        </w:rPr>
        <w:t xml:space="preserve">Landscape başına Homojen sistem kopyalaması </w:t>
      </w:r>
      <w:r w:rsidRPr="00A679CF">
        <w:rPr>
          <w:rFonts w:ascii="Times New Roman" w:hAnsi="Times New Roman"/>
        </w:rPr>
        <w:t>(</w:t>
      </w:r>
      <w:r w:rsidR="00C814A8">
        <w:rPr>
          <w:rFonts w:ascii="Times New Roman" w:hAnsi="Times New Roman"/>
        </w:rPr>
        <w:t xml:space="preserve">senede </w:t>
      </w:r>
      <w:r w:rsidR="00C814A8" w:rsidRPr="00A679CF">
        <w:rPr>
          <w:rFonts w:ascii="Times New Roman" w:hAnsi="Times New Roman"/>
        </w:rPr>
        <w:t xml:space="preserve"> 2 Adet</w:t>
      </w:r>
      <w:r w:rsidRPr="00A679CF">
        <w:rPr>
          <w:rFonts w:ascii="Times New Roman" w:hAnsi="Times New Roman"/>
        </w:rPr>
        <w:t>)</w:t>
      </w:r>
    </w:p>
    <w:p w:rsidR="005E7773" w:rsidRPr="00874BC2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874BC2">
        <w:rPr>
          <w:rFonts w:ascii="Times New Roman" w:hAnsi="Times New Roman"/>
        </w:rPr>
        <w:t xml:space="preserve">Landscape başına üst birim kopyalaması </w:t>
      </w:r>
      <w:r w:rsidRPr="00A679CF">
        <w:rPr>
          <w:rFonts w:ascii="Times New Roman" w:hAnsi="Times New Roman"/>
        </w:rPr>
        <w:t>(</w:t>
      </w:r>
      <w:r w:rsidR="00C814A8">
        <w:rPr>
          <w:rFonts w:ascii="Times New Roman" w:hAnsi="Times New Roman"/>
        </w:rPr>
        <w:t xml:space="preserve">senede </w:t>
      </w:r>
      <w:r w:rsidR="00C814A8" w:rsidRPr="00A679CF">
        <w:rPr>
          <w:rFonts w:ascii="Times New Roman" w:hAnsi="Times New Roman"/>
        </w:rPr>
        <w:t xml:space="preserve"> 2 Adet</w:t>
      </w:r>
      <w:r w:rsidRPr="00A679CF">
        <w:rPr>
          <w:rFonts w:ascii="Times New Roman" w:hAnsi="Times New Roman"/>
        </w:rPr>
        <w:t>)</w:t>
      </w:r>
    </w:p>
    <w:p w:rsidR="005E7773" w:rsidRPr="00874BC2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874BC2">
        <w:rPr>
          <w:rFonts w:ascii="Times New Roman" w:hAnsi="Times New Roman"/>
        </w:rPr>
        <w:lastRenderedPageBreak/>
        <w:t xml:space="preserve">Sistem başına SAP support-package kurulumu </w:t>
      </w:r>
      <w:r w:rsidRPr="00A679CF">
        <w:rPr>
          <w:rFonts w:ascii="Times New Roman" w:hAnsi="Times New Roman"/>
        </w:rPr>
        <w:t>(</w:t>
      </w:r>
      <w:r w:rsidR="00C814A8">
        <w:rPr>
          <w:rFonts w:ascii="Times New Roman" w:hAnsi="Times New Roman"/>
        </w:rPr>
        <w:t xml:space="preserve">senede </w:t>
      </w:r>
      <w:r w:rsidR="00C814A8" w:rsidRPr="00A679CF">
        <w:rPr>
          <w:rFonts w:ascii="Times New Roman" w:hAnsi="Times New Roman"/>
        </w:rPr>
        <w:t xml:space="preserve"> </w:t>
      </w:r>
      <w:r w:rsidR="00C814A8">
        <w:rPr>
          <w:rFonts w:ascii="Times New Roman" w:hAnsi="Times New Roman"/>
        </w:rPr>
        <w:t>1</w:t>
      </w:r>
      <w:r w:rsidR="00C814A8" w:rsidRPr="00A679CF">
        <w:rPr>
          <w:rFonts w:ascii="Times New Roman" w:hAnsi="Times New Roman"/>
        </w:rPr>
        <w:t xml:space="preserve"> Adet</w:t>
      </w:r>
      <w:r w:rsidRPr="00A679CF">
        <w:rPr>
          <w:rFonts w:ascii="Times New Roman" w:hAnsi="Times New Roman"/>
        </w:rPr>
        <w:t>)</w:t>
      </w:r>
    </w:p>
    <w:p w:rsidR="005E7773" w:rsidRPr="00874BC2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874BC2">
        <w:rPr>
          <w:rFonts w:ascii="Times New Roman" w:hAnsi="Times New Roman"/>
        </w:rPr>
        <w:t xml:space="preserve">Sistem başına SAP Kernel güncellemesi </w:t>
      </w:r>
      <w:r w:rsidRPr="00A679CF">
        <w:rPr>
          <w:rFonts w:ascii="Times New Roman" w:hAnsi="Times New Roman"/>
        </w:rPr>
        <w:t>(</w:t>
      </w:r>
      <w:r w:rsidR="00C814A8">
        <w:rPr>
          <w:rFonts w:ascii="Times New Roman" w:hAnsi="Times New Roman"/>
        </w:rPr>
        <w:t xml:space="preserve">senede </w:t>
      </w:r>
      <w:r w:rsidRPr="00A679CF">
        <w:rPr>
          <w:rFonts w:ascii="Times New Roman" w:hAnsi="Times New Roman"/>
        </w:rPr>
        <w:t xml:space="preserve"> 2 Adet)</w:t>
      </w:r>
    </w:p>
    <w:p w:rsidR="005E7773" w:rsidRPr="00874BC2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874BC2">
        <w:rPr>
          <w:rFonts w:ascii="Times New Roman" w:hAnsi="Times New Roman"/>
        </w:rPr>
        <w:t xml:space="preserve">Sistem başına  DB Patch güncellemesi </w:t>
      </w:r>
      <w:r w:rsidRPr="00A679CF">
        <w:rPr>
          <w:rFonts w:ascii="Times New Roman" w:hAnsi="Times New Roman"/>
        </w:rPr>
        <w:t>(</w:t>
      </w:r>
      <w:r w:rsidR="00C814A8">
        <w:rPr>
          <w:rFonts w:ascii="Times New Roman" w:hAnsi="Times New Roman"/>
        </w:rPr>
        <w:t xml:space="preserve">senede </w:t>
      </w:r>
      <w:r w:rsidR="00C814A8" w:rsidRPr="00A679CF">
        <w:rPr>
          <w:rFonts w:ascii="Times New Roman" w:hAnsi="Times New Roman"/>
        </w:rPr>
        <w:t xml:space="preserve"> 2 Adet</w:t>
      </w:r>
      <w:r w:rsidRPr="00A679CF">
        <w:rPr>
          <w:rFonts w:ascii="Times New Roman" w:hAnsi="Times New Roman"/>
        </w:rPr>
        <w:t>)</w:t>
      </w:r>
    </w:p>
    <w:p w:rsidR="005E7773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SAP ve kullanıcı güvenlik politikalarının SAP AG tarafından belirlenen parametreler doğrultusunda uygulanması</w:t>
      </w:r>
    </w:p>
    <w:p w:rsidR="005E7773" w:rsidRPr="005D3E0C" w:rsidRDefault="005E7773" w:rsidP="005E777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5D3E0C">
        <w:rPr>
          <w:rFonts w:ascii="Times New Roman" w:hAnsi="Times New Roman"/>
        </w:rPr>
        <w:t>Arayüz yönetimi ( RFC, RSA1, SAPCONNECT, vb.)</w:t>
      </w:r>
    </w:p>
    <w:p w:rsidR="005E7773" w:rsidRDefault="005E7773" w:rsidP="005E7773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37C05">
        <w:rPr>
          <w:rFonts w:ascii="Times New Roman" w:hAnsi="Times New Roman"/>
          <w:b/>
        </w:rPr>
        <w:t>SAP Sistem Kullanıcı ve Güvenlik Yönetimi</w:t>
      </w:r>
    </w:p>
    <w:p w:rsidR="005E7773" w:rsidRPr="00437C05" w:rsidRDefault="005E7773" w:rsidP="005E7773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437C05">
        <w:rPr>
          <w:rFonts w:ascii="Times New Roman" w:hAnsi="Times New Roman"/>
        </w:rPr>
        <w:t xml:space="preserve">SAP kullanıcı ve güvenlik parametrelerinin uygulanması </w:t>
      </w:r>
    </w:p>
    <w:p w:rsidR="005E7773" w:rsidRPr="00437C05" w:rsidRDefault="00476EC9" w:rsidP="005E7773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İdare</w:t>
      </w:r>
      <w:r w:rsidR="005E7773" w:rsidRPr="00437C05">
        <w:rPr>
          <w:rFonts w:ascii="Times New Roman" w:hAnsi="Times New Roman"/>
        </w:rPr>
        <w:t xml:space="preserve"> süreçlerine uygun şekilde kullanıcı yönetimi prosedürlerinin hazırlanması ve tüm sistemlerde uygulanması.</w:t>
      </w:r>
    </w:p>
    <w:p w:rsidR="005E7773" w:rsidRPr="00437C05" w:rsidRDefault="005E7773" w:rsidP="005E7773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437C05">
        <w:rPr>
          <w:rFonts w:ascii="Times New Roman" w:hAnsi="Times New Roman"/>
        </w:rPr>
        <w:t>SAP lisansları ve kullanıcı takibi ve raporlanması </w:t>
      </w:r>
    </w:p>
    <w:p w:rsidR="005E7773" w:rsidRPr="00437C05" w:rsidRDefault="005E7773" w:rsidP="005E7773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SAP lisans denetleme analizleri ve yönetimi</w:t>
      </w:r>
    </w:p>
    <w:p w:rsidR="005E7773" w:rsidRDefault="005E7773" w:rsidP="005E7773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37C05">
        <w:rPr>
          <w:rFonts w:ascii="Times New Roman" w:hAnsi="Times New Roman"/>
          <w:b/>
        </w:rPr>
        <w:t>Değişiklik Taşıma Yönetimi (Transport Requests)</w:t>
      </w:r>
    </w:p>
    <w:p w:rsidR="005E7773" w:rsidRPr="00437C05" w:rsidRDefault="005E7773" w:rsidP="005E7773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 w:rsidRPr="00437C05">
        <w:rPr>
          <w:rFonts w:ascii="Times New Roman" w:hAnsi="Times New Roman"/>
        </w:rPr>
        <w:t xml:space="preserve">SAP standartları ve </w:t>
      </w:r>
      <w:r w:rsidR="00476EC9">
        <w:rPr>
          <w:rFonts w:ascii="Times New Roman" w:hAnsi="Times New Roman"/>
        </w:rPr>
        <w:t>İdare</w:t>
      </w:r>
      <w:r w:rsidRPr="00437C05">
        <w:rPr>
          <w:rFonts w:ascii="Times New Roman" w:hAnsi="Times New Roman"/>
        </w:rPr>
        <w:t xml:space="preserve"> istekleri doğrultusunda "Degisiklik Taşıma Yönetimi" kurulması ve yönetilmesi</w:t>
      </w:r>
    </w:p>
    <w:p w:rsidR="005E7773" w:rsidRDefault="005E7773" w:rsidP="005E7773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İhtiyaç doğrultusunda SAP request taşımasının yapılması</w:t>
      </w:r>
    </w:p>
    <w:p w:rsidR="005E7773" w:rsidRPr="00A679CF" w:rsidRDefault="005E7773" w:rsidP="005E7773">
      <w:pPr>
        <w:spacing w:after="0"/>
        <w:jc w:val="both"/>
        <w:rPr>
          <w:rFonts w:ascii="Times New Roman" w:hAnsi="Times New Roman"/>
        </w:rPr>
      </w:pPr>
    </w:p>
    <w:p w:rsidR="005E7773" w:rsidRDefault="005E7773" w:rsidP="005E7773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37C05">
        <w:rPr>
          <w:rFonts w:ascii="Times New Roman" w:hAnsi="Times New Roman"/>
          <w:b/>
        </w:rPr>
        <w:t>SAP 7/24 Sistem İzleme</w:t>
      </w:r>
    </w:p>
    <w:p w:rsidR="005E7773" w:rsidRPr="00437C05" w:rsidRDefault="005E7773" w:rsidP="005E777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</w:rPr>
      </w:pPr>
      <w:r w:rsidRPr="00437C05">
        <w:rPr>
          <w:rFonts w:ascii="Times New Roman" w:hAnsi="Times New Roman"/>
        </w:rPr>
        <w:t>SAP sistemleri yönetimi için SAP Solution Manager kurulumu ve konfigurasyonu </w:t>
      </w:r>
    </w:p>
    <w:p w:rsidR="005E7773" w:rsidRPr="00437C05" w:rsidRDefault="005E7773" w:rsidP="005E7773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</w:rPr>
      </w:pPr>
      <w:r w:rsidRPr="00437C05">
        <w:rPr>
          <w:rFonts w:ascii="Times New Roman" w:hAnsi="Times New Roman"/>
        </w:rPr>
        <w:t>Solution Manager Alertlerinin 7/24 Takip edilmesi ve gerekli alertler için aksiyon alınması</w:t>
      </w:r>
    </w:p>
    <w:p w:rsidR="005E7773" w:rsidRPr="00437C05" w:rsidRDefault="005E7773" w:rsidP="005E7773">
      <w:pPr>
        <w:pStyle w:val="ListParagraph"/>
        <w:spacing w:after="0"/>
        <w:ind w:left="720"/>
        <w:jc w:val="both"/>
        <w:rPr>
          <w:rFonts w:ascii="Times New Roman" w:hAnsi="Times New Roman"/>
        </w:rPr>
      </w:pPr>
    </w:p>
    <w:p w:rsidR="005E7773" w:rsidRDefault="005E7773" w:rsidP="005E7773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37C05">
        <w:rPr>
          <w:rFonts w:ascii="Times New Roman" w:hAnsi="Times New Roman"/>
          <w:b/>
        </w:rPr>
        <w:t>SAP Performans Takibi ve Yönetimi</w:t>
      </w:r>
    </w:p>
    <w:p w:rsidR="005E7773" w:rsidRPr="00437C05" w:rsidRDefault="005E7773" w:rsidP="005E7773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</w:t>
      </w:r>
      <w:r w:rsidRPr="00437C05">
        <w:rPr>
          <w:rFonts w:ascii="Times New Roman" w:hAnsi="Times New Roman"/>
        </w:rPr>
        <w:t>aftalık/aylık performans raporlarının hazırlanması.</w:t>
      </w:r>
    </w:p>
    <w:p w:rsidR="005E7773" w:rsidRPr="009A505B" w:rsidRDefault="005E7773" w:rsidP="005E7773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</w:rPr>
      </w:pPr>
      <w:r w:rsidRPr="009A505B">
        <w:rPr>
          <w:rFonts w:ascii="Times New Roman" w:hAnsi="Times New Roman"/>
        </w:rPr>
        <w:t>SAP sistemleri üzerinde oluşan problemler sonrasında detaylı sorun analizlerinin yapılması ve raporlanması.</w:t>
      </w:r>
    </w:p>
    <w:p w:rsidR="005E7773" w:rsidRPr="009A505B" w:rsidRDefault="005E7773" w:rsidP="005E7773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</w:rPr>
      </w:pPr>
      <w:r w:rsidRPr="009A505B">
        <w:rPr>
          <w:rFonts w:ascii="Times New Roman" w:hAnsi="Times New Roman"/>
        </w:rPr>
        <w:t>Düzenli çalışan arka alan işlemlerinin performa</w:t>
      </w:r>
      <w:r w:rsidR="00C814A8">
        <w:rPr>
          <w:rFonts w:ascii="Times New Roman" w:hAnsi="Times New Roman"/>
        </w:rPr>
        <w:t>n</w:t>
      </w:r>
      <w:r w:rsidRPr="009A505B">
        <w:rPr>
          <w:rFonts w:ascii="Times New Roman" w:hAnsi="Times New Roman"/>
        </w:rPr>
        <w:t xml:space="preserve">s analizlerinin çıkarılması ve raporlanması  </w:t>
      </w:r>
    </w:p>
    <w:p w:rsidR="005E7773" w:rsidRDefault="005E7773" w:rsidP="005E7773">
      <w:pPr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9A505B">
        <w:rPr>
          <w:rFonts w:ascii="Times New Roman" w:hAnsi="Times New Roman"/>
          <w:b/>
        </w:rPr>
        <w:t>SAP Güvenlik Yönetimi</w:t>
      </w:r>
    </w:p>
    <w:p w:rsidR="005E7773" w:rsidRPr="009A505B" w:rsidRDefault="005E7773" w:rsidP="005E7773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</w:rPr>
      </w:pPr>
      <w:r w:rsidRPr="009A505B">
        <w:rPr>
          <w:rFonts w:ascii="Times New Roman" w:hAnsi="Times New Roman"/>
        </w:rPr>
        <w:t xml:space="preserve">SAP sistemleri dış bağlantılarının yönetimi (SAP support portal veya </w:t>
      </w:r>
      <w:r w:rsidR="00476EC9">
        <w:rPr>
          <w:rFonts w:ascii="Times New Roman" w:hAnsi="Times New Roman"/>
        </w:rPr>
        <w:t>İdare</w:t>
      </w:r>
      <w:r w:rsidRPr="009A505B">
        <w:rPr>
          <w:rFonts w:ascii="Times New Roman" w:hAnsi="Times New Roman"/>
        </w:rPr>
        <w:t xml:space="preserve"> </w:t>
      </w:r>
      <w:r w:rsidR="00C814A8">
        <w:rPr>
          <w:rFonts w:ascii="Times New Roman" w:hAnsi="Times New Roman"/>
        </w:rPr>
        <w:t>ye özel</w:t>
      </w:r>
      <w:r w:rsidRPr="009A505B">
        <w:rPr>
          <w:rFonts w:ascii="Times New Roman" w:hAnsi="Times New Roman"/>
        </w:rPr>
        <w:t xml:space="preserve"> dış bağlantılar)</w:t>
      </w:r>
    </w:p>
    <w:p w:rsidR="005E7773" w:rsidRPr="0086708D" w:rsidRDefault="005E7773" w:rsidP="005E7773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</w:rPr>
      </w:pPr>
      <w:r w:rsidRPr="0086708D">
        <w:rPr>
          <w:rFonts w:ascii="Times New Roman" w:hAnsi="Times New Roman"/>
        </w:rPr>
        <w:t xml:space="preserve">SAP kritik yetki ve objelerinin düzenli kontrolü, </w:t>
      </w:r>
      <w:r w:rsidRPr="00A679CF">
        <w:rPr>
          <w:rFonts w:ascii="Times New Roman" w:hAnsi="Times New Roman"/>
        </w:rPr>
        <w:t xml:space="preserve">aylık olarak </w:t>
      </w:r>
      <w:r w:rsidRPr="0086708D">
        <w:rPr>
          <w:rFonts w:ascii="Times New Roman" w:hAnsi="Times New Roman"/>
        </w:rPr>
        <w:t>raporlanması</w:t>
      </w:r>
    </w:p>
    <w:p w:rsidR="00A3591F" w:rsidRPr="005B6DC3" w:rsidRDefault="005E7773" w:rsidP="00276B6A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</w:rPr>
      </w:pPr>
      <w:r w:rsidRPr="005B6DC3">
        <w:rPr>
          <w:rFonts w:ascii="Times New Roman" w:hAnsi="Times New Roman"/>
        </w:rPr>
        <w:t>SAP sistemleri güvenlik parametre optimizasyonları uygulanması ve denetlenmesi</w:t>
      </w:r>
      <w:r w:rsidR="00524044" w:rsidRPr="005B6DC3">
        <w:rPr>
          <w:rFonts w:ascii="Times New Roman" w:hAnsi="Times New Roman"/>
        </w:rPr>
        <w:br/>
      </w:r>
    </w:p>
    <w:p w:rsidR="005E7773" w:rsidRPr="00A3591F" w:rsidRDefault="005E7773" w:rsidP="005E7773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A3591F">
        <w:rPr>
          <w:rFonts w:ascii="Times New Roman" w:hAnsi="Times New Roman"/>
          <w:b/>
          <w:sz w:val="24"/>
        </w:rPr>
        <w:t>Diğer Hizmetler</w:t>
      </w:r>
    </w:p>
    <w:p w:rsidR="005E7773" w:rsidRDefault="005E7773" w:rsidP="005E7773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9A505B">
        <w:rPr>
          <w:rFonts w:ascii="Times New Roman" w:hAnsi="Times New Roman"/>
          <w:b/>
        </w:rPr>
        <w:t>SAP Sistem Kurulumu ve Altyapı Desteği</w:t>
      </w:r>
    </w:p>
    <w:p w:rsidR="005E7773" w:rsidRPr="00031A22" w:rsidRDefault="005E7773" w:rsidP="005E7773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</w:rPr>
      </w:pPr>
      <w:r w:rsidRPr="00031A22">
        <w:rPr>
          <w:rFonts w:ascii="Times New Roman" w:hAnsi="Times New Roman"/>
        </w:rPr>
        <w:t>SAP ürünlerinin altyapı konfig</w:t>
      </w:r>
      <w:r w:rsidR="00C814A8">
        <w:rPr>
          <w:rFonts w:ascii="Times New Roman" w:hAnsi="Times New Roman"/>
        </w:rPr>
        <w:t>ü</w:t>
      </w:r>
      <w:r w:rsidRPr="00031A22">
        <w:rPr>
          <w:rFonts w:ascii="Times New Roman" w:hAnsi="Times New Roman"/>
        </w:rPr>
        <w:t xml:space="preserve">rasyonlarının planlanması ve uygulanması </w:t>
      </w:r>
    </w:p>
    <w:p w:rsidR="005E7773" w:rsidRPr="00031A22" w:rsidRDefault="00476EC9" w:rsidP="005E7773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İdare</w:t>
      </w:r>
      <w:r w:rsidR="00C814A8">
        <w:rPr>
          <w:rFonts w:ascii="Times New Roman" w:hAnsi="Times New Roman"/>
        </w:rPr>
        <w:t xml:space="preserve"> ‘</w:t>
      </w:r>
      <w:r w:rsidR="005E7773" w:rsidRPr="00031A22">
        <w:rPr>
          <w:rFonts w:ascii="Times New Roman" w:hAnsi="Times New Roman"/>
        </w:rPr>
        <w:t xml:space="preserve">nin kullandığı farklı ürünler ve SAP ürünleri arasında sistem </w:t>
      </w:r>
      <w:r w:rsidR="00C814A8">
        <w:rPr>
          <w:rFonts w:ascii="Times New Roman" w:hAnsi="Times New Roman"/>
        </w:rPr>
        <w:t>e</w:t>
      </w:r>
      <w:r w:rsidR="005E7773" w:rsidRPr="00031A22">
        <w:rPr>
          <w:rFonts w:ascii="Times New Roman" w:hAnsi="Times New Roman"/>
        </w:rPr>
        <w:t>ntegrasyon</w:t>
      </w:r>
      <w:r w:rsidR="00C814A8">
        <w:rPr>
          <w:rFonts w:ascii="Times New Roman" w:hAnsi="Times New Roman"/>
        </w:rPr>
        <w:t>larının</w:t>
      </w:r>
      <w:r w:rsidR="005E7773" w:rsidRPr="00031A22">
        <w:rPr>
          <w:rFonts w:ascii="Times New Roman" w:hAnsi="Times New Roman"/>
        </w:rPr>
        <w:t xml:space="preserve"> sağlanması.</w:t>
      </w:r>
    </w:p>
    <w:p w:rsidR="005E7773" w:rsidRPr="00031A22" w:rsidRDefault="00C814A8" w:rsidP="005E7773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Yeni ihtiyaç duyulacak ürünlerin kurulum ve entegrasyon çalışmaları</w:t>
      </w:r>
    </w:p>
    <w:p w:rsidR="005E7773" w:rsidRPr="009A505B" w:rsidRDefault="005E7773" w:rsidP="005E7773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9A505B">
        <w:rPr>
          <w:rFonts w:ascii="Times New Roman" w:hAnsi="Times New Roman"/>
          <w:b/>
        </w:rPr>
        <w:t xml:space="preserve">SAP Sistem Versiyon yükseltme </w:t>
      </w:r>
    </w:p>
    <w:p w:rsidR="005E7773" w:rsidRPr="009A505B" w:rsidRDefault="005E7773" w:rsidP="005E7773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/>
        </w:rPr>
      </w:pPr>
      <w:r w:rsidRPr="009A505B">
        <w:rPr>
          <w:rFonts w:ascii="Times New Roman" w:hAnsi="Times New Roman"/>
        </w:rPr>
        <w:t>SAP sistem versiyon yükselt</w:t>
      </w:r>
      <w:r w:rsidR="00C814A8">
        <w:rPr>
          <w:rFonts w:ascii="Times New Roman" w:hAnsi="Times New Roman"/>
        </w:rPr>
        <w:t>me işlemlerinn</w:t>
      </w:r>
      <w:r w:rsidRPr="009A505B">
        <w:rPr>
          <w:rFonts w:ascii="Times New Roman" w:hAnsi="Times New Roman"/>
        </w:rPr>
        <w:t xml:space="preserve"> planlanması ve uygulanması</w:t>
      </w:r>
    </w:p>
    <w:p w:rsidR="005E7773" w:rsidRDefault="005E7773" w:rsidP="005E7773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/>
        </w:rPr>
      </w:pPr>
      <w:r w:rsidRPr="009A505B">
        <w:rPr>
          <w:rFonts w:ascii="Times New Roman" w:hAnsi="Times New Roman"/>
        </w:rPr>
        <w:t xml:space="preserve">SAP sistemleri versiyon değişim işlemleri sırasında oluşabilecek </w:t>
      </w:r>
      <w:r w:rsidR="00C814A8">
        <w:rPr>
          <w:rFonts w:ascii="Times New Roman" w:hAnsi="Times New Roman"/>
        </w:rPr>
        <w:t>e</w:t>
      </w:r>
      <w:r w:rsidRPr="009A505B">
        <w:rPr>
          <w:rFonts w:ascii="Times New Roman" w:hAnsi="Times New Roman"/>
        </w:rPr>
        <w:t>ntegrasyon bozukluklarının giderilmesi.</w:t>
      </w:r>
    </w:p>
    <w:p w:rsidR="005E7773" w:rsidRPr="009A505B" w:rsidRDefault="00C814A8" w:rsidP="005E7773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Harici</w:t>
      </w:r>
      <w:r w:rsidR="005E7773" w:rsidRPr="009A505B">
        <w:rPr>
          <w:rFonts w:ascii="Times New Roman" w:hAnsi="Times New Roman"/>
          <w:b/>
        </w:rPr>
        <w:t xml:space="preserve"> Basis servisleri</w:t>
      </w:r>
    </w:p>
    <w:p w:rsidR="005E7773" w:rsidRPr="009A505B" w:rsidRDefault="005E7773" w:rsidP="005E777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9A505B">
        <w:rPr>
          <w:rFonts w:ascii="Times New Roman" w:hAnsi="Times New Roman"/>
        </w:rPr>
        <w:t xml:space="preserve">Kapsamlı teknik sistem analizi ve raporlanması (TPO Technical Performance optimization benzeri) </w:t>
      </w:r>
    </w:p>
    <w:p w:rsidR="005E7773" w:rsidRPr="009A505B" w:rsidRDefault="005E7773" w:rsidP="005E777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9A505B">
        <w:rPr>
          <w:rFonts w:ascii="Times New Roman" w:hAnsi="Times New Roman"/>
        </w:rPr>
        <w:t>Detaylı Veritabanı performans raporu (DBA perspektifinden)</w:t>
      </w:r>
    </w:p>
    <w:p w:rsidR="005E7773" w:rsidRDefault="005E7773" w:rsidP="005E777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9A505B">
        <w:rPr>
          <w:rFonts w:ascii="Times New Roman" w:hAnsi="Times New Roman"/>
        </w:rPr>
        <w:t>Disaster Recovery (afet durum) sistemleri yönetimi ve testleri</w:t>
      </w:r>
    </w:p>
    <w:p w:rsidR="005E7773" w:rsidRDefault="005E7773" w:rsidP="00A3591F">
      <w:pPr>
        <w:spacing w:after="0"/>
        <w:jc w:val="both"/>
        <w:rPr>
          <w:rFonts w:ascii="Times New Roman" w:hAnsi="Times New Roman"/>
        </w:rPr>
      </w:pPr>
    </w:p>
    <w:p w:rsidR="00A3591F" w:rsidRPr="00A3591F" w:rsidRDefault="00A3591F" w:rsidP="00A3591F">
      <w:pPr>
        <w:spacing w:after="0"/>
        <w:jc w:val="both"/>
        <w:rPr>
          <w:rFonts w:ascii="Times New Roman" w:hAnsi="Times New Roman"/>
        </w:rPr>
      </w:pPr>
    </w:p>
    <w:p w:rsidR="005E7773" w:rsidRPr="007A358F" w:rsidRDefault="005E7773" w:rsidP="005E7773">
      <w:pPr>
        <w:spacing w:after="0"/>
        <w:jc w:val="both"/>
        <w:rPr>
          <w:rFonts w:ascii="Times New Roman" w:hAnsi="Times New Roman"/>
          <w:b/>
        </w:rPr>
      </w:pPr>
      <w:r w:rsidRPr="007A358F">
        <w:rPr>
          <w:rFonts w:ascii="Times New Roman" w:hAnsi="Times New Roman"/>
          <w:b/>
        </w:rPr>
        <w:lastRenderedPageBreak/>
        <w:t xml:space="preserve">1.4.4 </w:t>
      </w:r>
      <w:r w:rsidRPr="003E5B72">
        <w:rPr>
          <w:rFonts w:ascii="Times New Roman" w:eastAsia="Times New Roman" w:hAnsi="Times New Roman"/>
          <w:b/>
          <w:sz w:val="24"/>
          <w:szCs w:val="24"/>
          <w:lang w:eastAsia="tr-TR"/>
        </w:rPr>
        <w:t>Proje Kapsamında Hizmetler</w:t>
      </w:r>
    </w:p>
    <w:p w:rsidR="005E7773" w:rsidRPr="004978FD" w:rsidRDefault="005E7773" w:rsidP="004978FD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/>
        </w:rPr>
      </w:pPr>
      <w:r w:rsidRPr="004978FD">
        <w:rPr>
          <w:rFonts w:ascii="Times New Roman" w:hAnsi="Times New Roman"/>
        </w:rPr>
        <w:t>SAP ürünleri database ve platform taşıma işlemlerinin planlanması ve yönetimi</w:t>
      </w:r>
    </w:p>
    <w:p w:rsidR="005E7773" w:rsidRPr="004978FD" w:rsidRDefault="005E7773" w:rsidP="004978FD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/>
        </w:rPr>
      </w:pPr>
      <w:r w:rsidRPr="004978FD">
        <w:rPr>
          <w:rFonts w:ascii="Times New Roman" w:hAnsi="Times New Roman"/>
        </w:rPr>
        <w:t>Database reorganization islerinin planlanması, uygulanması ve takipleri</w:t>
      </w:r>
    </w:p>
    <w:p w:rsidR="005E7773" w:rsidRPr="004978FD" w:rsidRDefault="005E7773" w:rsidP="004978FD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eastAsia="Calibri" w:hAnsi="Times New Roman" w:cs="Times New Roman"/>
          <w:lang w:eastAsia="en-US"/>
        </w:rPr>
      </w:pPr>
      <w:r w:rsidRPr="004978FD">
        <w:rPr>
          <w:rFonts w:ascii="Times New Roman" w:hAnsi="Times New Roman"/>
        </w:rPr>
        <w:t xml:space="preserve">SAP sistemleri platform değişim işlemleri sırasında oluşabilecek </w:t>
      </w:r>
      <w:r w:rsidR="00C814A8" w:rsidRPr="004978FD">
        <w:rPr>
          <w:rFonts w:ascii="Times New Roman" w:hAnsi="Times New Roman"/>
        </w:rPr>
        <w:t>e</w:t>
      </w:r>
      <w:r w:rsidRPr="004978FD">
        <w:rPr>
          <w:rFonts w:ascii="Times New Roman" w:hAnsi="Times New Roman"/>
        </w:rPr>
        <w:t>ntegrasyon bozukluklarının giderilmesi.</w:t>
      </w:r>
      <w:r w:rsidR="00C814A8" w:rsidRPr="004978FD">
        <w:rPr>
          <w:rFonts w:ascii="Times New Roman" w:hAnsi="Times New Roman"/>
        </w:rPr>
        <w:t xml:space="preserve"> </w:t>
      </w:r>
    </w:p>
    <w:p w:rsidR="005E7773" w:rsidRPr="007A358F" w:rsidRDefault="005E7773" w:rsidP="005E7773">
      <w:pPr>
        <w:spacing w:after="0"/>
        <w:jc w:val="both"/>
        <w:rPr>
          <w:rFonts w:ascii="Times New Roman" w:hAnsi="Times New Roman"/>
        </w:rPr>
      </w:pPr>
    </w:p>
    <w:p w:rsidR="005E7773" w:rsidRPr="009A505B" w:rsidRDefault="005E7773" w:rsidP="005E7773">
      <w:pPr>
        <w:pStyle w:val="ListParagraph"/>
        <w:spacing w:after="0"/>
        <w:ind w:left="720"/>
        <w:jc w:val="both"/>
        <w:rPr>
          <w:rFonts w:ascii="Times New Roman" w:hAnsi="Times New Roman"/>
        </w:rPr>
      </w:pPr>
    </w:p>
    <w:p w:rsidR="005E7773" w:rsidRPr="00A3591F" w:rsidRDefault="005E7773" w:rsidP="005E7773">
      <w:pPr>
        <w:jc w:val="both"/>
        <w:rPr>
          <w:rFonts w:ascii="Times New Roman" w:hAnsi="Times New Roman"/>
          <w:color w:val="000000"/>
          <w:sz w:val="24"/>
        </w:rPr>
      </w:pPr>
      <w:r w:rsidRPr="00A3591F">
        <w:rPr>
          <w:rFonts w:ascii="Times New Roman" w:hAnsi="Times New Roman"/>
          <w:b/>
          <w:sz w:val="24"/>
        </w:rPr>
        <w:t>MADDE 2 - TANIMLAR</w:t>
      </w:r>
    </w:p>
    <w:p w:rsidR="005E7773" w:rsidRPr="00C0057F" w:rsidRDefault="00E72446" w:rsidP="005E7773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C0057F">
        <w:rPr>
          <w:rFonts w:ascii="Times New Roman" w:hAnsi="Times New Roman"/>
          <w:b/>
        </w:rPr>
        <w:t>İDARE</w:t>
      </w:r>
      <w:r w:rsidRPr="00C0057F">
        <w:rPr>
          <w:rFonts w:ascii="Times New Roman" w:hAnsi="Times New Roman"/>
          <w:b/>
        </w:rPr>
        <w:tab/>
      </w:r>
      <w:r w:rsidR="005E7773" w:rsidRPr="00C0057F">
        <w:rPr>
          <w:rFonts w:ascii="Times New Roman" w:hAnsi="Times New Roman"/>
          <w:b/>
        </w:rPr>
        <w:t>:</w:t>
      </w:r>
      <w:r w:rsidR="005E7773" w:rsidRPr="00C0057F">
        <w:rPr>
          <w:rFonts w:ascii="Times New Roman" w:hAnsi="Times New Roman"/>
        </w:rPr>
        <w:t xml:space="preserve"> </w:t>
      </w:r>
      <w:r w:rsidRPr="00C0057F">
        <w:rPr>
          <w:rFonts w:ascii="Times New Roman" w:hAnsi="Times New Roman"/>
          <w:color w:val="000000"/>
        </w:rPr>
        <w:t>İSTANBUL KÜLTÜR ÜNİVERSİTESİ</w:t>
      </w:r>
    </w:p>
    <w:p w:rsidR="005E7773" w:rsidRPr="00C0057F" w:rsidRDefault="00E72446" w:rsidP="005E777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0057F">
        <w:rPr>
          <w:rFonts w:ascii="Times New Roman" w:hAnsi="Times New Roman"/>
          <w:b/>
        </w:rPr>
        <w:t>YÜKLENİCİ</w:t>
      </w:r>
      <w:r w:rsidRPr="00C0057F">
        <w:rPr>
          <w:rFonts w:ascii="Times New Roman" w:hAnsi="Times New Roman"/>
          <w:b/>
        </w:rPr>
        <w:tab/>
      </w:r>
      <w:r w:rsidR="005E7773" w:rsidRPr="00C0057F">
        <w:rPr>
          <w:rFonts w:ascii="Times New Roman" w:hAnsi="Times New Roman"/>
          <w:b/>
        </w:rPr>
        <w:t>:</w:t>
      </w:r>
      <w:r w:rsidR="005E7773" w:rsidRPr="00C0057F">
        <w:rPr>
          <w:rFonts w:ascii="Times New Roman" w:hAnsi="Times New Roman"/>
        </w:rPr>
        <w:t xml:space="preserve"> </w:t>
      </w:r>
      <w:r w:rsidRPr="00C0057F">
        <w:rPr>
          <w:rFonts w:ascii="Times New Roman" w:hAnsi="Times New Roman"/>
        </w:rPr>
        <w:t>İşi yüklenecek olan gerçek ya da Tüzel Kişi</w:t>
      </w:r>
    </w:p>
    <w:p w:rsidR="005E7773" w:rsidRPr="00C0057F" w:rsidRDefault="00E72446" w:rsidP="005E777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0057F">
        <w:rPr>
          <w:rFonts w:ascii="Times New Roman" w:hAnsi="Times New Roman"/>
          <w:b/>
        </w:rPr>
        <w:t>PERSONEL</w:t>
      </w:r>
      <w:r w:rsidRPr="00C0057F">
        <w:rPr>
          <w:rFonts w:ascii="Times New Roman" w:hAnsi="Times New Roman"/>
          <w:b/>
        </w:rPr>
        <w:tab/>
      </w:r>
      <w:r w:rsidR="005E7773" w:rsidRPr="00C0057F">
        <w:rPr>
          <w:rFonts w:ascii="Times New Roman" w:hAnsi="Times New Roman"/>
          <w:b/>
        </w:rPr>
        <w:t>:</w:t>
      </w:r>
      <w:r w:rsidR="005E7773" w:rsidRPr="00C0057F">
        <w:rPr>
          <w:rFonts w:ascii="Times New Roman" w:hAnsi="Times New Roman"/>
        </w:rPr>
        <w:t xml:space="preserve"> İhale konusu hizmetlerin verilmesinde Yüklenici tarafından çalıştırılacak kişiler</w:t>
      </w:r>
    </w:p>
    <w:p w:rsidR="005E7773" w:rsidRPr="00C0057F" w:rsidRDefault="005E7773" w:rsidP="00E72446">
      <w:pPr>
        <w:autoSpaceDE w:val="0"/>
        <w:autoSpaceDN w:val="0"/>
        <w:adjustRightInd w:val="0"/>
        <w:rPr>
          <w:rFonts w:ascii="Times New Roman" w:hAnsi="Times New Roman"/>
        </w:rPr>
      </w:pPr>
      <w:r w:rsidRPr="00C0057F">
        <w:rPr>
          <w:rFonts w:ascii="Times New Roman" w:hAnsi="Times New Roman"/>
          <w:b/>
        </w:rPr>
        <w:t>BASIS</w:t>
      </w:r>
      <w:r w:rsidRPr="00C0057F">
        <w:rPr>
          <w:rFonts w:ascii="Times New Roman" w:hAnsi="Times New Roman"/>
        </w:rPr>
        <w:t xml:space="preserve"> </w:t>
      </w:r>
      <w:r w:rsidR="00E72446" w:rsidRPr="00C0057F">
        <w:rPr>
          <w:rFonts w:ascii="Times New Roman" w:hAnsi="Times New Roman"/>
        </w:rPr>
        <w:tab/>
      </w:r>
      <w:r w:rsidR="00E72446" w:rsidRPr="00C0057F">
        <w:rPr>
          <w:rFonts w:ascii="Times New Roman" w:hAnsi="Times New Roman"/>
        </w:rPr>
        <w:tab/>
      </w:r>
      <w:r w:rsidRPr="00C0057F">
        <w:rPr>
          <w:rFonts w:ascii="Times New Roman" w:hAnsi="Times New Roman"/>
        </w:rPr>
        <w:t>: SAP sistemleri</w:t>
      </w:r>
      <w:r w:rsidR="00E72446" w:rsidRPr="00C0057F">
        <w:rPr>
          <w:rFonts w:ascii="Times New Roman" w:hAnsi="Times New Roman"/>
        </w:rPr>
        <w:t xml:space="preserve"> teknik modülü. SAP sistemlerinin</w:t>
      </w:r>
      <w:r w:rsidRPr="00C0057F">
        <w:rPr>
          <w:rFonts w:ascii="Times New Roman" w:hAnsi="Times New Roman"/>
        </w:rPr>
        <w:t xml:space="preserve"> kurulumu, konfigürasyonu, sistemlerin versiyonlarının yükseltilmesi</w:t>
      </w:r>
      <w:r w:rsidR="00E72446" w:rsidRPr="00C0057F">
        <w:rPr>
          <w:rFonts w:ascii="Times New Roman" w:hAnsi="Times New Roman"/>
        </w:rPr>
        <w:t xml:space="preserve"> işlemlerini gerçekleştirir. SAP ile ilgili v</w:t>
      </w:r>
      <w:r w:rsidRPr="00C0057F">
        <w:rPr>
          <w:rFonts w:ascii="Times New Roman" w:hAnsi="Times New Roman"/>
        </w:rPr>
        <w:t>eri</w:t>
      </w:r>
      <w:r w:rsidR="00E72446" w:rsidRPr="00C0057F">
        <w:rPr>
          <w:rFonts w:ascii="Times New Roman" w:hAnsi="Times New Roman"/>
        </w:rPr>
        <w:t xml:space="preserve"> </w:t>
      </w:r>
      <w:r w:rsidRPr="00C0057F">
        <w:rPr>
          <w:rFonts w:ascii="Times New Roman" w:hAnsi="Times New Roman"/>
        </w:rPr>
        <w:t>tabanındaki ve sistemdeki yetkilendirme işlemleri ve tüm sistemsel durumların yönetilmesi</w:t>
      </w:r>
      <w:r w:rsidR="00E72446" w:rsidRPr="00C0057F">
        <w:rPr>
          <w:rFonts w:ascii="Times New Roman" w:hAnsi="Times New Roman"/>
        </w:rPr>
        <w:t>nden sorumludur.</w:t>
      </w:r>
      <w:r w:rsidRPr="00C0057F">
        <w:rPr>
          <w:rFonts w:ascii="Times New Roman" w:hAnsi="Times New Roman"/>
        </w:rPr>
        <w:t> </w:t>
      </w:r>
    </w:p>
    <w:p w:rsidR="005E7773" w:rsidRPr="00C0057F" w:rsidRDefault="005E7773" w:rsidP="005E777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0057F">
        <w:rPr>
          <w:rFonts w:ascii="Times New Roman" w:hAnsi="Times New Roman"/>
          <w:b/>
        </w:rPr>
        <w:t>ABAP</w:t>
      </w:r>
      <w:r w:rsidRPr="00C0057F">
        <w:rPr>
          <w:rFonts w:ascii="Times New Roman" w:hAnsi="Times New Roman"/>
        </w:rPr>
        <w:t xml:space="preserve"> </w:t>
      </w:r>
      <w:r w:rsidR="00E72446" w:rsidRPr="00C0057F">
        <w:rPr>
          <w:rFonts w:ascii="Times New Roman" w:hAnsi="Times New Roman"/>
        </w:rPr>
        <w:tab/>
      </w:r>
      <w:r w:rsidR="00E72446" w:rsidRPr="00C0057F">
        <w:rPr>
          <w:rFonts w:ascii="Times New Roman" w:hAnsi="Times New Roman"/>
        </w:rPr>
        <w:tab/>
      </w:r>
      <w:r w:rsidRPr="00C0057F">
        <w:rPr>
          <w:rFonts w:ascii="Times New Roman" w:hAnsi="Times New Roman"/>
        </w:rPr>
        <w:t>: SAP tarafından geliştirilen, nesne tabanlı programlama dilidir.</w:t>
      </w:r>
    </w:p>
    <w:p w:rsidR="005E7773" w:rsidRPr="00C0057F" w:rsidRDefault="005E7773" w:rsidP="005E777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0057F">
        <w:rPr>
          <w:rFonts w:ascii="Times New Roman" w:hAnsi="Times New Roman"/>
          <w:b/>
        </w:rPr>
        <w:t>CRM</w:t>
      </w:r>
      <w:r w:rsidRPr="00C0057F">
        <w:rPr>
          <w:rFonts w:ascii="Times New Roman" w:hAnsi="Times New Roman"/>
        </w:rPr>
        <w:t xml:space="preserve"> </w:t>
      </w:r>
      <w:r w:rsidR="00E72446" w:rsidRPr="00C0057F">
        <w:rPr>
          <w:rFonts w:ascii="Times New Roman" w:hAnsi="Times New Roman"/>
        </w:rPr>
        <w:tab/>
      </w:r>
      <w:r w:rsidR="00E72446" w:rsidRPr="00C0057F">
        <w:rPr>
          <w:rFonts w:ascii="Times New Roman" w:hAnsi="Times New Roman"/>
        </w:rPr>
        <w:tab/>
      </w:r>
      <w:r w:rsidRPr="00C0057F">
        <w:rPr>
          <w:rFonts w:ascii="Times New Roman" w:hAnsi="Times New Roman"/>
        </w:rPr>
        <w:t>: IKU ilişkileri ve satış takibi için kullanılan sistemler</w:t>
      </w:r>
    </w:p>
    <w:p w:rsidR="005E7773" w:rsidRPr="00C0057F" w:rsidRDefault="005E7773" w:rsidP="005E777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0057F">
        <w:rPr>
          <w:rFonts w:ascii="Times New Roman" w:hAnsi="Times New Roman"/>
          <w:b/>
        </w:rPr>
        <w:t>BW</w:t>
      </w:r>
      <w:r w:rsidR="00E72446" w:rsidRPr="00C0057F">
        <w:rPr>
          <w:rFonts w:ascii="Times New Roman" w:hAnsi="Times New Roman"/>
          <w:b/>
        </w:rPr>
        <w:tab/>
      </w:r>
      <w:r w:rsidR="00E72446" w:rsidRPr="00C0057F">
        <w:rPr>
          <w:rFonts w:ascii="Times New Roman" w:hAnsi="Times New Roman"/>
          <w:b/>
        </w:rPr>
        <w:tab/>
      </w:r>
      <w:r w:rsidRPr="00C0057F">
        <w:rPr>
          <w:rFonts w:ascii="Times New Roman" w:hAnsi="Times New Roman"/>
          <w:b/>
        </w:rPr>
        <w:t>:</w:t>
      </w:r>
      <w:r w:rsidRPr="00C0057F">
        <w:rPr>
          <w:rFonts w:ascii="Times New Roman" w:hAnsi="Times New Roman"/>
        </w:rPr>
        <w:t xml:space="preserve"> İş ihtiyaçları doğrultusunda veri modelleme, entegrasyon, yönetim ve çeşitli sunum imkanları</w:t>
      </w:r>
      <w:r w:rsidRPr="00C0057F">
        <w:rPr>
          <w:rStyle w:val="Strong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5E7773" w:rsidRPr="00C0057F" w:rsidRDefault="00524044" w:rsidP="005E7773">
      <w:pPr>
        <w:autoSpaceDE w:val="0"/>
        <w:autoSpaceDN w:val="0"/>
        <w:adjustRightInd w:val="0"/>
        <w:rPr>
          <w:rFonts w:ascii="Times New Roman" w:hAnsi="Times New Roman"/>
        </w:rPr>
      </w:pPr>
      <w:r w:rsidRPr="00C0057F">
        <w:rPr>
          <w:rFonts w:ascii="Times New Roman" w:hAnsi="Times New Roman"/>
          <w:b/>
        </w:rPr>
        <w:t>VERİ TABANI</w:t>
      </w:r>
      <w:r w:rsidR="005E7773" w:rsidRPr="00C0057F">
        <w:rPr>
          <w:rFonts w:ascii="Times New Roman" w:hAnsi="Times New Roman"/>
          <w:b/>
        </w:rPr>
        <w:t xml:space="preserve"> (Database/DB)</w:t>
      </w:r>
      <w:r w:rsidR="005E7773" w:rsidRPr="00C0057F">
        <w:rPr>
          <w:rFonts w:ascii="Times New Roman" w:hAnsi="Times New Roman"/>
        </w:rPr>
        <w:t xml:space="preserve"> :</w:t>
      </w:r>
      <w:r w:rsidR="00E72446" w:rsidRPr="00C0057F">
        <w:rPr>
          <w:rFonts w:ascii="Times New Roman" w:hAnsi="Times New Roman"/>
        </w:rPr>
        <w:t xml:space="preserve"> </w:t>
      </w:r>
      <w:r w:rsidR="005E7773" w:rsidRPr="00C0057F">
        <w:rPr>
          <w:rFonts w:ascii="Times New Roman" w:hAnsi="Times New Roman"/>
        </w:rPr>
        <w:t>Her</w:t>
      </w:r>
      <w:r w:rsidR="00E72446" w:rsidRPr="00C0057F">
        <w:rPr>
          <w:rFonts w:ascii="Times New Roman" w:hAnsi="Times New Roman"/>
        </w:rPr>
        <w:t xml:space="preserve"> </w:t>
      </w:r>
      <w:r w:rsidR="005E7773" w:rsidRPr="00C0057F">
        <w:rPr>
          <w:rFonts w:ascii="Times New Roman" w:hAnsi="Times New Roman"/>
        </w:rPr>
        <w:t>hangi bir konuda birbiriyle ilişkili verileri</w:t>
      </w:r>
      <w:r w:rsidR="005E7773" w:rsidRPr="00C0057F">
        <w:rPr>
          <w:rFonts w:ascii="Times New Roman" w:hAnsi="Times New Roman"/>
          <w:bCs/>
        </w:rPr>
        <w:t>n</w:t>
      </w:r>
      <w:r w:rsidR="005E7773" w:rsidRPr="00C0057F">
        <w:rPr>
          <w:rFonts w:ascii="Times New Roman" w:hAnsi="Times New Roman"/>
        </w:rPr>
        <w:t> düzenli bir şekilde depolanması ve kullanılmasını sağlayan depolama ortamı</w:t>
      </w:r>
    </w:p>
    <w:p w:rsidR="005E7773" w:rsidRPr="00C0057F" w:rsidRDefault="00524044" w:rsidP="005E777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0057F">
        <w:rPr>
          <w:rFonts w:ascii="Times New Roman" w:hAnsi="Times New Roman"/>
          <w:b/>
        </w:rPr>
        <w:t>PATCH</w:t>
      </w:r>
      <w:r w:rsidRPr="00C0057F">
        <w:rPr>
          <w:rFonts w:ascii="Times New Roman" w:hAnsi="Times New Roman"/>
        </w:rPr>
        <w:tab/>
      </w:r>
      <w:r w:rsidR="005E7773" w:rsidRPr="00C0057F">
        <w:rPr>
          <w:rFonts w:ascii="Times New Roman" w:hAnsi="Times New Roman"/>
        </w:rPr>
        <w:t>: SAP Sistem versiyon seviyesi</w:t>
      </w:r>
    </w:p>
    <w:p w:rsidR="005E7773" w:rsidRPr="00C0057F" w:rsidRDefault="00524044" w:rsidP="005E7773">
      <w:pPr>
        <w:rPr>
          <w:rFonts w:cstheme="minorHAnsi"/>
        </w:rPr>
      </w:pPr>
      <w:r w:rsidRPr="00C0057F">
        <w:rPr>
          <w:rFonts w:ascii="Times New Roman" w:hAnsi="Times New Roman"/>
          <w:b/>
        </w:rPr>
        <w:t>REQUEST</w:t>
      </w:r>
      <w:r w:rsidR="005E7773" w:rsidRPr="00C0057F">
        <w:rPr>
          <w:rFonts w:ascii="Times New Roman" w:hAnsi="Times New Roman"/>
        </w:rPr>
        <w:t xml:space="preserve"> </w:t>
      </w:r>
      <w:r w:rsidRPr="00C0057F">
        <w:rPr>
          <w:rFonts w:ascii="Times New Roman" w:hAnsi="Times New Roman"/>
        </w:rPr>
        <w:tab/>
      </w:r>
      <w:r w:rsidR="005E7773" w:rsidRPr="00C0057F">
        <w:rPr>
          <w:rFonts w:ascii="Times New Roman" w:hAnsi="Times New Roman"/>
        </w:rPr>
        <w:t>: SAP geliştirme sisteminde yapılan uyarlama, geliştirme (ABAP vb) ve değişiklik isteğidir.</w:t>
      </w:r>
    </w:p>
    <w:p w:rsidR="005E7773" w:rsidRDefault="00524044" w:rsidP="005E7773">
      <w:pPr>
        <w:autoSpaceDE w:val="0"/>
        <w:autoSpaceDN w:val="0"/>
        <w:adjustRightInd w:val="0"/>
        <w:jc w:val="both"/>
        <w:rPr>
          <w:rFonts w:cstheme="minorHAnsi"/>
        </w:rPr>
      </w:pPr>
      <w:r w:rsidRPr="00C0057F">
        <w:rPr>
          <w:rFonts w:ascii="Times New Roman" w:hAnsi="Times New Roman"/>
          <w:b/>
        </w:rPr>
        <w:t>TRANSPORT REQUEST</w:t>
      </w:r>
      <w:r w:rsidR="005E7773" w:rsidRPr="00C0057F">
        <w:rPr>
          <w:rFonts w:ascii="Times New Roman" w:hAnsi="Times New Roman"/>
        </w:rPr>
        <w:t xml:space="preserve"> :</w:t>
      </w:r>
      <w:r w:rsidR="005E7773" w:rsidRPr="00C0057F">
        <w:rPr>
          <w:rFonts w:ascii="Georgia" w:hAnsi="Georgia"/>
          <w:color w:val="333333"/>
          <w:shd w:val="clear" w:color="auto" w:fill="FFFFFF"/>
        </w:rPr>
        <w:t xml:space="preserve"> </w:t>
      </w:r>
      <w:r w:rsidR="005E7773" w:rsidRPr="00C0057F">
        <w:rPr>
          <w:rFonts w:ascii="Times New Roman" w:hAnsi="Times New Roman"/>
        </w:rPr>
        <w:t>Sistem üzerinde yapılan uyarlama ve geliştirmelerin farklı sistemlere ya</w:t>
      </w:r>
      <w:r w:rsidRPr="00C0057F">
        <w:rPr>
          <w:rFonts w:ascii="Times New Roman" w:hAnsi="Times New Roman"/>
        </w:rPr>
        <w:t xml:space="preserve"> </w:t>
      </w:r>
      <w:r w:rsidR="005E7773" w:rsidRPr="00C0057F">
        <w:rPr>
          <w:rFonts w:ascii="Times New Roman" w:hAnsi="Times New Roman"/>
        </w:rPr>
        <w:t xml:space="preserve">da </w:t>
      </w:r>
      <w:r w:rsidRPr="00C0057F">
        <w:rPr>
          <w:rFonts w:ascii="Times New Roman" w:hAnsi="Times New Roman"/>
        </w:rPr>
        <w:t xml:space="preserve">farklı </w:t>
      </w:r>
      <w:r w:rsidR="005E7773" w:rsidRPr="00C0057F">
        <w:rPr>
          <w:rFonts w:ascii="Times New Roman" w:hAnsi="Times New Roman"/>
        </w:rPr>
        <w:t>üst birimlere taşınması</w:t>
      </w:r>
      <w:r w:rsidR="005E7773" w:rsidRPr="005A1554">
        <w:rPr>
          <w:rFonts w:cstheme="minorHAnsi"/>
        </w:rPr>
        <w:t xml:space="preserve"> </w:t>
      </w:r>
    </w:p>
    <w:p w:rsidR="00A3591F" w:rsidRDefault="00A3591F" w:rsidP="005E7773">
      <w:pPr>
        <w:jc w:val="both"/>
        <w:rPr>
          <w:rFonts w:ascii="Times New Roman" w:hAnsi="Times New Roman"/>
          <w:b/>
          <w:sz w:val="24"/>
        </w:rPr>
      </w:pPr>
    </w:p>
    <w:p w:rsidR="005E7773" w:rsidRPr="00A3591F" w:rsidRDefault="005E7773" w:rsidP="005E7773">
      <w:pPr>
        <w:jc w:val="both"/>
        <w:rPr>
          <w:rFonts w:ascii="Times New Roman" w:hAnsi="Times New Roman"/>
          <w:b/>
          <w:sz w:val="24"/>
        </w:rPr>
      </w:pPr>
      <w:r w:rsidRPr="00A3591F">
        <w:rPr>
          <w:rFonts w:ascii="Times New Roman" w:hAnsi="Times New Roman"/>
          <w:b/>
          <w:sz w:val="24"/>
        </w:rPr>
        <w:t xml:space="preserve">MADDE </w:t>
      </w:r>
      <w:r w:rsidR="00524044" w:rsidRPr="00A3591F">
        <w:rPr>
          <w:rFonts w:ascii="Times New Roman" w:hAnsi="Times New Roman"/>
          <w:b/>
          <w:sz w:val="24"/>
        </w:rPr>
        <w:t xml:space="preserve">3 </w:t>
      </w:r>
      <w:r w:rsidRPr="00A3591F">
        <w:rPr>
          <w:rFonts w:ascii="Times New Roman" w:hAnsi="Times New Roman"/>
          <w:b/>
          <w:sz w:val="24"/>
        </w:rPr>
        <w:t>- GENEL HÜKÜMLER</w:t>
      </w:r>
    </w:p>
    <w:p w:rsidR="005E7773" w:rsidRPr="00C0057F" w:rsidRDefault="005E7773" w:rsidP="005E7773">
      <w:pPr>
        <w:jc w:val="both"/>
        <w:rPr>
          <w:rFonts w:ascii="Times New Roman" w:hAnsi="Times New Roman"/>
        </w:rPr>
      </w:pPr>
      <w:r w:rsidRPr="00C0057F">
        <w:rPr>
          <w:rFonts w:ascii="Times New Roman" w:hAnsi="Times New Roman"/>
        </w:rPr>
        <w:t>Yüklenici, İşbu hizmeti yerine getirmek üzere aşağıdaki niteliklere sahip olması zorunludur.</w:t>
      </w:r>
    </w:p>
    <w:p w:rsidR="00B250BF" w:rsidRPr="00C0057F" w:rsidRDefault="005E7773" w:rsidP="0052404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C0057F">
        <w:rPr>
          <w:rFonts w:ascii="Times New Roman" w:eastAsia="Times New Roman" w:hAnsi="Times New Roman"/>
          <w:lang w:eastAsia="tr-TR"/>
        </w:rPr>
        <w:t>Türkiye</w:t>
      </w:r>
      <w:r w:rsidR="00A3591F" w:rsidRPr="00C0057F">
        <w:rPr>
          <w:rFonts w:ascii="Times New Roman" w:eastAsia="Times New Roman" w:hAnsi="Times New Roman"/>
          <w:lang w:eastAsia="tr-TR"/>
        </w:rPr>
        <w:t xml:space="preserve"> üniversitelerinin en az </w:t>
      </w:r>
      <w:r w:rsidR="004978FD" w:rsidRPr="00C0057F">
        <w:rPr>
          <w:rFonts w:ascii="Times New Roman" w:eastAsia="Times New Roman" w:hAnsi="Times New Roman"/>
          <w:lang w:eastAsia="tr-TR"/>
        </w:rPr>
        <w:t>2</w:t>
      </w:r>
      <w:r w:rsidR="00A3591F" w:rsidRPr="00C0057F">
        <w:rPr>
          <w:rFonts w:ascii="Times New Roman" w:eastAsia="Times New Roman" w:hAnsi="Times New Roman"/>
          <w:lang w:eastAsia="tr-TR"/>
        </w:rPr>
        <w:t xml:space="preserve"> tanesinde </w:t>
      </w:r>
      <w:r w:rsidRPr="00C0057F">
        <w:rPr>
          <w:rFonts w:ascii="Times New Roman" w:eastAsia="Times New Roman" w:hAnsi="Times New Roman"/>
          <w:lang w:eastAsia="tr-TR"/>
        </w:rPr>
        <w:t>SAP BASIS hizmetleri vermiş olmak</w:t>
      </w:r>
      <w:r w:rsidR="00524044" w:rsidRPr="00C0057F">
        <w:rPr>
          <w:rFonts w:ascii="Times New Roman" w:eastAsia="Times New Roman" w:hAnsi="Times New Roman"/>
          <w:lang w:eastAsia="tr-TR"/>
        </w:rPr>
        <w:t>.</w:t>
      </w:r>
    </w:p>
    <w:p w:rsidR="00B250BF" w:rsidRPr="00C0057F" w:rsidRDefault="00B250BF" w:rsidP="00B250B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0057F">
        <w:rPr>
          <w:rFonts w:ascii="Times New Roman" w:eastAsia="Times New Roman" w:hAnsi="Times New Roman"/>
          <w:sz w:val="24"/>
          <w:szCs w:val="24"/>
          <w:lang w:eastAsia="tr-TR"/>
        </w:rPr>
        <w:t>7*24 destek</w:t>
      </w:r>
    </w:p>
    <w:p w:rsidR="005E7773" w:rsidRPr="00C0057F" w:rsidRDefault="005E7773" w:rsidP="0052404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lang w:eastAsia="tr-TR"/>
        </w:rPr>
      </w:pPr>
      <w:r w:rsidRPr="00C0057F">
        <w:rPr>
          <w:rFonts w:ascii="Times New Roman" w:hAnsi="Times New Roman"/>
        </w:rPr>
        <w:t xml:space="preserve">SAP BASIS en az </w:t>
      </w:r>
      <w:r w:rsidR="00524044" w:rsidRPr="00C0057F">
        <w:rPr>
          <w:rFonts w:ascii="Times New Roman" w:hAnsi="Times New Roman"/>
        </w:rPr>
        <w:t>1</w:t>
      </w:r>
      <w:r w:rsidR="00EF5999" w:rsidRPr="00C0057F">
        <w:rPr>
          <w:rFonts w:ascii="Times New Roman" w:hAnsi="Times New Roman"/>
        </w:rPr>
        <w:t>0</w:t>
      </w:r>
      <w:r w:rsidRPr="00C0057F">
        <w:rPr>
          <w:rFonts w:ascii="Times New Roman" w:hAnsi="Times New Roman"/>
        </w:rPr>
        <w:t xml:space="preserve"> yıl tecrübeli danışman çalıştırmak </w:t>
      </w:r>
      <w:r w:rsidR="00524044" w:rsidRPr="00C0057F">
        <w:rPr>
          <w:rFonts w:ascii="Times New Roman" w:hAnsi="Times New Roman"/>
        </w:rPr>
        <w:t>(</w:t>
      </w:r>
      <w:r w:rsidRPr="00C0057F">
        <w:rPr>
          <w:rFonts w:ascii="Times New Roman" w:hAnsi="Times New Roman"/>
        </w:rPr>
        <w:t>İşveren, Yüklenici tarafından çalıştırılacak personelin ilgili hizmetlere uygun olup olmadığı yönünde değerlendirme yapacaktır.</w:t>
      </w:r>
      <w:r w:rsidR="00524044" w:rsidRPr="00C0057F">
        <w:rPr>
          <w:rFonts w:ascii="Times New Roman" w:hAnsi="Times New Roman"/>
        </w:rPr>
        <w:t>)</w:t>
      </w:r>
    </w:p>
    <w:p w:rsidR="009C5D5A" w:rsidRPr="00C0057F" w:rsidRDefault="009C5D5A" w:rsidP="004E00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lang w:eastAsia="tr-TR"/>
        </w:rPr>
      </w:pPr>
      <w:r w:rsidRPr="00C0057F">
        <w:rPr>
          <w:rFonts w:ascii="Times New Roman" w:eastAsia="Times New Roman" w:hAnsi="Times New Roman"/>
          <w:lang w:eastAsia="tr-TR"/>
        </w:rPr>
        <w:t>EK-2 de belirtilen sertifikaların her birinden en az 1 tanesine sahip olmak</w:t>
      </w:r>
    </w:p>
    <w:p w:rsidR="00524044" w:rsidRPr="00C0057F" w:rsidRDefault="00476EC9" w:rsidP="005E77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lang w:eastAsia="tr-TR"/>
        </w:rPr>
      </w:pPr>
      <w:r w:rsidRPr="00C0057F">
        <w:rPr>
          <w:rFonts w:ascii="Times New Roman" w:eastAsia="Times New Roman" w:hAnsi="Times New Roman"/>
          <w:lang w:eastAsia="tr-TR"/>
        </w:rPr>
        <w:t>İdare</w:t>
      </w:r>
      <w:r w:rsidR="005E7773" w:rsidRPr="00C0057F">
        <w:rPr>
          <w:rFonts w:ascii="Times New Roman" w:eastAsia="Times New Roman" w:hAnsi="Times New Roman"/>
          <w:lang w:eastAsia="tr-TR"/>
        </w:rPr>
        <w:t xml:space="preserve"> tarafından hata/bakım talepleri e</w:t>
      </w:r>
      <w:r w:rsidR="00524044" w:rsidRPr="00C0057F">
        <w:rPr>
          <w:rFonts w:ascii="Times New Roman" w:eastAsia="Times New Roman" w:hAnsi="Times New Roman"/>
          <w:lang w:eastAsia="tr-TR"/>
        </w:rPr>
        <w:t>-</w:t>
      </w:r>
      <w:r w:rsidR="005E7773" w:rsidRPr="00C0057F">
        <w:rPr>
          <w:rFonts w:ascii="Times New Roman" w:eastAsia="Times New Roman" w:hAnsi="Times New Roman"/>
          <w:lang w:eastAsia="tr-TR"/>
        </w:rPr>
        <w:t xml:space="preserve">posta üzerinden iletilir. Yüklenici tarafından öncelik seviyelerine göre müdahale edilir. </w:t>
      </w:r>
    </w:p>
    <w:p w:rsidR="005E7773" w:rsidRPr="00C0057F" w:rsidRDefault="005E7773" w:rsidP="005E77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lang w:eastAsia="tr-TR"/>
        </w:rPr>
      </w:pPr>
      <w:r w:rsidRPr="00C0057F">
        <w:rPr>
          <w:rFonts w:ascii="Times New Roman" w:eastAsia="Times New Roman" w:hAnsi="Times New Roman"/>
          <w:lang w:eastAsia="tr-TR"/>
        </w:rPr>
        <w:t>Monitoring (izleme) hizmetleri Yüklenici tarafından sürekli ve düzenli yapılacak çalışmalar olup bu kapsamda bir talep süreci işletilmeyecektir.</w:t>
      </w:r>
    </w:p>
    <w:p w:rsidR="005E7773" w:rsidRPr="00F91F80" w:rsidRDefault="00524044" w:rsidP="005E777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24"/>
          <w:szCs w:val="24"/>
          <w:lang w:eastAsia="tr-TR"/>
        </w:rPr>
        <w:t>“</w:t>
      </w:r>
      <w:r w:rsidRPr="00524044">
        <w:rPr>
          <w:rFonts w:ascii="Times New Roman" w:eastAsia="Times New Roman" w:hAnsi="Times New Roman"/>
          <w:sz w:val="24"/>
          <w:szCs w:val="24"/>
          <w:lang w:eastAsia="tr-TR"/>
        </w:rPr>
        <w:t>Diğer Hizmetler</w:t>
      </w:r>
      <w:r>
        <w:rPr>
          <w:rFonts w:ascii="Times New Roman" w:eastAsia="Times New Roman" w:hAnsi="Times New Roman"/>
          <w:sz w:val="24"/>
          <w:szCs w:val="24"/>
          <w:lang w:eastAsia="tr-TR"/>
        </w:rPr>
        <w:t>”</w:t>
      </w:r>
      <w:r w:rsidR="005E7773" w:rsidRPr="00F91F80">
        <w:rPr>
          <w:rFonts w:ascii="Times New Roman" w:eastAsia="Times New Roman" w:hAnsi="Times New Roman"/>
          <w:sz w:val="24"/>
          <w:szCs w:val="24"/>
          <w:lang w:eastAsia="tr-TR"/>
        </w:rPr>
        <w:t xml:space="preserve"> kapsamında değerlendirilen işlerde İşveren, çözümü ve/veya bütçe günleri bedelini ve/veya tahmini tamamlanma tarihini uygun bulmaz ise çözüm ve bütçeyi reddedebilir veya revize edilmesi için tekrar Yüklenici’</w:t>
      </w:r>
      <w:r>
        <w:rPr>
          <w:rFonts w:ascii="Times New Roman" w:eastAsia="Times New Roman" w:hAnsi="Times New Roman"/>
          <w:sz w:val="24"/>
          <w:szCs w:val="24"/>
          <w:lang w:eastAsia="tr-TR"/>
        </w:rPr>
        <w:t xml:space="preserve"> </w:t>
      </w:r>
      <w:r w:rsidR="005E7773" w:rsidRPr="00F91F80">
        <w:rPr>
          <w:rFonts w:ascii="Times New Roman" w:eastAsia="Times New Roman" w:hAnsi="Times New Roman"/>
          <w:sz w:val="24"/>
          <w:szCs w:val="24"/>
          <w:lang w:eastAsia="tr-TR"/>
        </w:rPr>
        <w:t xml:space="preserve">ye gönderebilir. </w:t>
      </w:r>
    </w:p>
    <w:p w:rsidR="005E7773" w:rsidRDefault="005E7773" w:rsidP="005E7773">
      <w:pPr>
        <w:numPr>
          <w:ilvl w:val="0"/>
          <w:numId w:val="2"/>
        </w:numPr>
        <w:tabs>
          <w:tab w:val="left" w:pos="1985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4B0BA4">
        <w:rPr>
          <w:rFonts w:ascii="Times New Roman" w:eastAsia="Times New Roman" w:hAnsi="Times New Roman"/>
          <w:sz w:val="24"/>
          <w:szCs w:val="24"/>
          <w:lang w:eastAsia="tr-TR"/>
        </w:rPr>
        <w:t xml:space="preserve">Faturaya esas bedel, </w:t>
      </w:r>
      <w:r>
        <w:rPr>
          <w:rFonts w:ascii="Times New Roman" w:eastAsia="Times New Roman" w:hAnsi="Times New Roman"/>
          <w:sz w:val="24"/>
          <w:szCs w:val="24"/>
          <w:lang w:eastAsia="tr-TR"/>
        </w:rPr>
        <w:t>ihale sonrası imza altına alınacak olan sözleşmede belirtilen aylık sabit hizmet bedeli ile eğer varsa</w:t>
      </w:r>
      <w:r w:rsidR="005B6DC3">
        <w:rPr>
          <w:rFonts w:ascii="Times New Roman" w:eastAsia="Times New Roman" w:hAnsi="Times New Roman"/>
          <w:sz w:val="24"/>
          <w:szCs w:val="24"/>
          <w:lang w:eastAsia="tr-TR"/>
        </w:rPr>
        <w:t xml:space="preserve"> Diğer Hizmet</w:t>
      </w:r>
      <w:r w:rsidR="00B250BF">
        <w:rPr>
          <w:rFonts w:ascii="Times New Roman" w:eastAsia="Times New Roman" w:hAnsi="Times New Roman"/>
          <w:sz w:val="24"/>
          <w:szCs w:val="24"/>
          <w:lang w:eastAsia="tr-TR"/>
        </w:rPr>
        <w:t>ler</w:t>
      </w:r>
      <w:r>
        <w:rPr>
          <w:rFonts w:ascii="Times New Roman" w:eastAsia="Times New Roman" w:hAnsi="Times New Roman"/>
          <w:sz w:val="24"/>
          <w:szCs w:val="24"/>
          <w:lang w:eastAsia="tr-TR"/>
        </w:rPr>
        <w:t xml:space="preserve"> </w:t>
      </w:r>
      <w:r w:rsidR="00B250BF">
        <w:rPr>
          <w:rFonts w:ascii="Times New Roman" w:eastAsia="Times New Roman" w:hAnsi="Times New Roman"/>
          <w:sz w:val="24"/>
          <w:szCs w:val="24"/>
          <w:lang w:eastAsia="tr-TR"/>
        </w:rPr>
        <w:t>k</w:t>
      </w:r>
      <w:r>
        <w:rPr>
          <w:rFonts w:ascii="Times New Roman" w:eastAsia="Times New Roman" w:hAnsi="Times New Roman"/>
          <w:sz w:val="24"/>
          <w:szCs w:val="24"/>
          <w:lang w:eastAsia="tr-TR"/>
        </w:rPr>
        <w:t xml:space="preserve">apsamında gerçekleştirilen işlere ilişkin </w:t>
      </w:r>
      <w:r w:rsidRPr="004B0BA4">
        <w:rPr>
          <w:rFonts w:ascii="Times New Roman" w:eastAsia="Times New Roman" w:hAnsi="Times New Roman"/>
          <w:sz w:val="24"/>
          <w:szCs w:val="24"/>
          <w:lang w:eastAsia="tr-TR"/>
        </w:rPr>
        <w:t xml:space="preserve">fiili çalışma gün sayısının Sözleşme ile belirlenmiş adam saat bedel ile çarpımı sonucu oluşan bedeldir. </w:t>
      </w:r>
    </w:p>
    <w:p w:rsidR="005E7773" w:rsidRPr="003E5B72" w:rsidRDefault="005E7773" w:rsidP="005E7773">
      <w:pPr>
        <w:tabs>
          <w:tab w:val="left" w:pos="198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Bu bağlamda </w:t>
      </w:r>
      <w:r w:rsidR="00B250BF">
        <w:rPr>
          <w:rFonts w:ascii="Times New Roman" w:eastAsia="Times New Roman" w:hAnsi="Times New Roman"/>
          <w:b/>
          <w:sz w:val="24"/>
          <w:szCs w:val="24"/>
          <w:lang w:eastAsia="tr-TR"/>
        </w:rPr>
        <w:t>Yüklenici</w:t>
      </w:r>
      <w:r w:rsidRPr="003E5B72"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 “Madde1.3 Standart Hizmetler” </w:t>
      </w:r>
      <w:r w:rsidR="00B250BF" w:rsidRPr="003E5B72"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kapsamı için aylık birim fiyat </w:t>
      </w:r>
      <w:r>
        <w:rPr>
          <w:rFonts w:ascii="Times New Roman" w:eastAsia="Times New Roman" w:hAnsi="Times New Roman"/>
          <w:b/>
          <w:sz w:val="24"/>
          <w:szCs w:val="24"/>
          <w:lang w:eastAsia="tr-TR"/>
        </w:rPr>
        <w:t>ve “Madde1.4</w:t>
      </w:r>
      <w:r w:rsidRPr="003E5B72"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tr-TR"/>
        </w:rPr>
        <w:t>Diğer</w:t>
      </w:r>
      <w:r w:rsidRPr="003E5B72"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 Hizmetler” kapsamı için</w:t>
      </w:r>
      <w:r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 adam/gün birim </w:t>
      </w:r>
      <w:r w:rsidR="00B250BF"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fiyatı teklifini sunacaktır </w:t>
      </w:r>
      <w:r>
        <w:rPr>
          <w:rFonts w:ascii="Times New Roman" w:eastAsia="Times New Roman" w:hAnsi="Times New Roman"/>
          <w:b/>
          <w:sz w:val="24"/>
          <w:szCs w:val="24"/>
          <w:lang w:eastAsia="tr-TR"/>
        </w:rPr>
        <w:t>(farklı hizmetler için farklı adam/gün söz konusu ise</w:t>
      </w:r>
      <w:r w:rsidR="00B250BF">
        <w:rPr>
          <w:rFonts w:ascii="Times New Roman" w:eastAsia="Times New Roman" w:hAnsi="Times New Roman"/>
          <w:b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/>
          <w:b/>
          <w:sz w:val="24"/>
          <w:szCs w:val="24"/>
          <w:lang w:eastAsia="tr-TR"/>
        </w:rPr>
        <w:t xml:space="preserve"> hangi hizmet için ne kadar adam/gün bedeli olduğu detaylı olarak belirtilerek fiyat teklifi s</w:t>
      </w:r>
      <w:r w:rsidR="00B250BF">
        <w:rPr>
          <w:rFonts w:ascii="Times New Roman" w:eastAsia="Times New Roman" w:hAnsi="Times New Roman"/>
          <w:b/>
          <w:sz w:val="24"/>
          <w:szCs w:val="24"/>
          <w:lang w:eastAsia="tr-TR"/>
        </w:rPr>
        <w:t>unulacaktır)</w:t>
      </w:r>
    </w:p>
    <w:p w:rsidR="005E7773" w:rsidRDefault="005E7773" w:rsidP="005E777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FD7BBC">
        <w:rPr>
          <w:rFonts w:ascii="Times New Roman" w:eastAsia="Times New Roman" w:hAnsi="Times New Roman"/>
          <w:sz w:val="24"/>
          <w:szCs w:val="24"/>
          <w:lang w:eastAsia="tr-TR"/>
        </w:rPr>
        <w:t>İşbu Şartname, Sözleşme ve ekleri ile bir bütündür. Taraflar, iş</w:t>
      </w:r>
      <w:r>
        <w:rPr>
          <w:rFonts w:ascii="Times New Roman" w:eastAsia="Times New Roman" w:hAnsi="Times New Roman"/>
          <w:sz w:val="24"/>
          <w:szCs w:val="24"/>
          <w:lang w:eastAsia="tr-TR"/>
        </w:rPr>
        <w:t xml:space="preserve"> </w:t>
      </w:r>
      <w:r w:rsidRPr="00FD7BBC">
        <w:rPr>
          <w:rFonts w:ascii="Times New Roman" w:eastAsia="Times New Roman" w:hAnsi="Times New Roman"/>
          <w:sz w:val="24"/>
          <w:szCs w:val="24"/>
          <w:lang w:eastAsia="tr-TR"/>
        </w:rPr>
        <w:t xml:space="preserve">bu Şartnameye aykırılık halinde Sözleşme’nin öngördüğü ceza hükümlerinin uygulanacağını kabul, beyan ve taahhüt ederler.  </w:t>
      </w:r>
    </w:p>
    <w:p w:rsidR="005E7773" w:rsidRDefault="005E7773" w:rsidP="005E777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5E7773" w:rsidRDefault="005E7773" w:rsidP="005E777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5E7773" w:rsidRPr="004B0BA4" w:rsidRDefault="005E7773" w:rsidP="005E7773">
      <w:pPr>
        <w:spacing w:after="0" w:line="240" w:lineRule="auto"/>
        <w:jc w:val="both"/>
        <w:rPr>
          <w:rFonts w:ascii="Times New Roman" w:eastAsia="Times New Roman" w:hAnsi="Times New Roman"/>
          <w:lang w:eastAsia="tr-TR"/>
        </w:rPr>
      </w:pPr>
    </w:p>
    <w:p w:rsidR="005E7773" w:rsidRPr="00A3591F" w:rsidRDefault="005E7773" w:rsidP="00A3591F">
      <w:pPr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</w:rPr>
      </w:pPr>
      <w:r w:rsidRPr="00A3591F">
        <w:rPr>
          <w:rFonts w:ascii="Times New Roman" w:eastAsiaTheme="minorHAnsi" w:hAnsi="Times New Roman"/>
          <w:b/>
          <w:bCs/>
          <w:color w:val="000000"/>
          <w:sz w:val="24"/>
        </w:rPr>
        <w:t xml:space="preserve">MADDE </w:t>
      </w:r>
      <w:r w:rsidR="00A3591F" w:rsidRPr="00A3591F">
        <w:rPr>
          <w:rFonts w:ascii="Times New Roman" w:eastAsiaTheme="minorHAnsi" w:hAnsi="Times New Roman"/>
          <w:b/>
          <w:bCs/>
          <w:color w:val="000000"/>
          <w:sz w:val="24"/>
        </w:rPr>
        <w:t>4</w:t>
      </w:r>
      <w:r w:rsidRPr="00A3591F">
        <w:rPr>
          <w:rFonts w:ascii="Times New Roman" w:eastAsiaTheme="minorHAnsi" w:hAnsi="Times New Roman"/>
          <w:b/>
          <w:bCs/>
          <w:color w:val="000000"/>
          <w:sz w:val="24"/>
        </w:rPr>
        <w:t>- HİZMET SEVİYE HEDEFLERİ</w:t>
      </w:r>
      <w:r w:rsidR="00B94496">
        <w:rPr>
          <w:rFonts w:ascii="Times New Roman" w:eastAsiaTheme="minorHAnsi" w:hAnsi="Times New Roman"/>
          <w:b/>
          <w:bCs/>
          <w:color w:val="000000"/>
          <w:sz w:val="24"/>
        </w:rPr>
        <w:br/>
      </w:r>
    </w:p>
    <w:p w:rsidR="005E7773" w:rsidRPr="00B94496" w:rsidRDefault="005E7773" w:rsidP="00B94496">
      <w:pPr>
        <w:pStyle w:val="ListParagraph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</w:rPr>
      </w:pPr>
      <w:r w:rsidRPr="00B94496">
        <w:rPr>
          <w:rFonts w:ascii="Times New Roman" w:eastAsiaTheme="minorHAnsi" w:hAnsi="Times New Roman"/>
          <w:b/>
          <w:bCs/>
          <w:color w:val="000000"/>
        </w:rPr>
        <w:t>Öncelik Seviyeleri Ve Müdahale Süreleri</w:t>
      </w:r>
    </w:p>
    <w:p w:rsidR="005E7773" w:rsidRPr="004B0BA4" w:rsidRDefault="005E7773" w:rsidP="005E7773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4B0BA4">
        <w:rPr>
          <w:rFonts w:ascii="Times New Roman" w:eastAsia="Times New Roman" w:hAnsi="Times New Roman"/>
          <w:sz w:val="24"/>
          <w:szCs w:val="24"/>
          <w:lang w:eastAsia="tr-TR"/>
        </w:rPr>
        <w:t xml:space="preserve">Bu şartname kapsamında alınan hizmetler için tanımlanan başarım oranı hedefleri aşağıdaki tabloda belirtilmiştir. Müdahale süresi başarım oranı hedefleri, her bir öncelik seviyesi için ayrı ayrı olarak aylık hesaplanacaktır. </w:t>
      </w:r>
    </w:p>
    <w:p w:rsidR="005E7773" w:rsidRPr="004B0BA4" w:rsidRDefault="005E7773" w:rsidP="005E7773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tbl>
      <w:tblPr>
        <w:tblW w:w="8388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8"/>
        <w:gridCol w:w="4770"/>
      </w:tblGrid>
      <w:tr w:rsidR="005E7773" w:rsidRPr="004B0BA4" w:rsidTr="00A3591F">
        <w:tc>
          <w:tcPr>
            <w:tcW w:w="8388" w:type="dxa"/>
            <w:gridSpan w:val="2"/>
            <w:shd w:val="clear" w:color="auto" w:fill="D9D9D9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ÖNCELİK SEVİYELERİ – GELİŞTİRME YAPILAN VEYA DESTEK VERİLEN HİZMETLER</w:t>
            </w:r>
          </w:p>
        </w:tc>
      </w:tr>
      <w:tr w:rsidR="005E7773" w:rsidRPr="004B0BA4" w:rsidTr="00A3591F">
        <w:tc>
          <w:tcPr>
            <w:tcW w:w="3618" w:type="dxa"/>
            <w:vAlign w:val="center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Öncelik 1</w:t>
            </w: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(Acil - İşe etkisi kritik )</w:t>
            </w:r>
          </w:p>
        </w:tc>
        <w:tc>
          <w:tcPr>
            <w:tcW w:w="4770" w:type="dxa"/>
            <w:vAlign w:val="center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Yazılım/Sistem kullanılamaz durumdadır, İşveren’in iş yapma kabiliyeti ortadan kalkmıştır.</w:t>
            </w:r>
          </w:p>
        </w:tc>
      </w:tr>
      <w:tr w:rsidR="005E7773" w:rsidRPr="004B0BA4" w:rsidTr="00A3591F">
        <w:tc>
          <w:tcPr>
            <w:tcW w:w="3618" w:type="dxa"/>
            <w:vAlign w:val="center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Öncelik 2 </w:t>
            </w: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br/>
            </w:r>
            <w:r w:rsidRPr="004B0BA4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(Yüksek Öncelikli - İşe etkisi büyük)</w:t>
            </w:r>
          </w:p>
        </w:tc>
        <w:tc>
          <w:tcPr>
            <w:tcW w:w="4770" w:type="dxa"/>
            <w:vAlign w:val="center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Yüksek – Yazılım/Sistem geçici bir çözüm ile çalışabiliyor</w:t>
            </w:r>
          </w:p>
        </w:tc>
      </w:tr>
      <w:tr w:rsidR="005E7773" w:rsidRPr="004B0BA4" w:rsidTr="00A3591F">
        <w:tc>
          <w:tcPr>
            <w:tcW w:w="3618" w:type="dxa"/>
            <w:vAlign w:val="center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Öncelik 3</w:t>
            </w: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(Orta Öncelikli - İşe etkisi orta)</w:t>
            </w:r>
          </w:p>
        </w:tc>
        <w:tc>
          <w:tcPr>
            <w:tcW w:w="4770" w:type="dxa"/>
            <w:vAlign w:val="center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Yazılım/Sistemin bir veya birden fazla fonksiyonu kullanılmaz durumdadır ve bu durum İşveren’nin iş yapma kabiliyetini etkilemektedir.</w:t>
            </w:r>
          </w:p>
        </w:tc>
      </w:tr>
      <w:tr w:rsidR="005E7773" w:rsidRPr="004B0BA4" w:rsidTr="00A3591F">
        <w:tc>
          <w:tcPr>
            <w:tcW w:w="3618" w:type="dxa"/>
            <w:vAlign w:val="center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Öncelik 4 </w:t>
            </w: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br/>
            </w:r>
            <w:r w:rsidRPr="004B0BA4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(Düşük Öncelikli - İşe etkisi küçük)</w:t>
            </w:r>
          </w:p>
        </w:tc>
        <w:tc>
          <w:tcPr>
            <w:tcW w:w="4770" w:type="dxa"/>
            <w:vAlign w:val="center"/>
          </w:tcPr>
          <w:p w:rsidR="005E7773" w:rsidRPr="004B0BA4" w:rsidRDefault="005E7773" w:rsidP="007A358F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Düşük – Geliştirmeler ve Standart Kullanıcı Problemleri</w:t>
            </w:r>
          </w:p>
        </w:tc>
      </w:tr>
    </w:tbl>
    <w:tbl>
      <w:tblPr>
        <w:tblpPr w:leftFromText="141" w:rightFromText="141" w:vertAnchor="text" w:horzAnchor="margin" w:tblpXSpec="center" w:tblpY="-836"/>
        <w:tblW w:w="7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60"/>
        <w:gridCol w:w="1255"/>
        <w:gridCol w:w="1089"/>
        <w:gridCol w:w="2141"/>
      </w:tblGrid>
      <w:tr w:rsidR="00A3591F" w:rsidRPr="004B0BA4" w:rsidTr="00A3591F">
        <w:tc>
          <w:tcPr>
            <w:tcW w:w="3160" w:type="dxa"/>
            <w:shd w:val="clear" w:color="auto" w:fill="D9D9D9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MÜDAHALE SÜRELERİ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55" w:type="dxa"/>
            <w:shd w:val="clear" w:color="auto" w:fill="D9D9D9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HİZMET SAATLERİ İÇİNDE</w:t>
            </w:r>
          </w:p>
        </w:tc>
        <w:tc>
          <w:tcPr>
            <w:tcW w:w="1089" w:type="dxa"/>
            <w:shd w:val="clear" w:color="auto" w:fill="D9D9D9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HİZMET SAATLERİ DIŞINDA</w:t>
            </w:r>
          </w:p>
        </w:tc>
        <w:tc>
          <w:tcPr>
            <w:tcW w:w="2141" w:type="dxa"/>
            <w:shd w:val="clear" w:color="auto" w:fill="D9D9D9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BAŞARIM ORANI HEDEFİ</w:t>
            </w:r>
          </w:p>
        </w:tc>
      </w:tr>
      <w:tr w:rsidR="00A3591F" w:rsidRPr="004B0BA4" w:rsidTr="00A3591F">
        <w:tc>
          <w:tcPr>
            <w:tcW w:w="3160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Öncelik 1 </w:t>
            </w: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br/>
            </w:r>
            <w:r w:rsidRPr="004B0BA4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(Acil -İşe etkisi kritik )</w:t>
            </w:r>
          </w:p>
        </w:tc>
        <w:tc>
          <w:tcPr>
            <w:tcW w:w="1255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≤ 30 Dakika</w:t>
            </w:r>
          </w:p>
        </w:tc>
        <w:tc>
          <w:tcPr>
            <w:tcW w:w="1089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1 Saat</w:t>
            </w:r>
          </w:p>
        </w:tc>
        <w:tc>
          <w:tcPr>
            <w:tcW w:w="2141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&gt;= %90</w:t>
            </w:r>
          </w:p>
        </w:tc>
      </w:tr>
      <w:tr w:rsidR="00A3591F" w:rsidRPr="004B0BA4" w:rsidTr="00A3591F">
        <w:tc>
          <w:tcPr>
            <w:tcW w:w="3160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Öncelik 2 </w:t>
            </w: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br/>
            </w:r>
            <w:r w:rsidRPr="004B0BA4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(Yüksek Öncelikli - İşe etkisi büyük)</w:t>
            </w:r>
          </w:p>
        </w:tc>
        <w:tc>
          <w:tcPr>
            <w:tcW w:w="1255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1 Saat</w:t>
            </w:r>
          </w:p>
        </w:tc>
        <w:tc>
          <w:tcPr>
            <w:tcW w:w="1089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79CF">
              <w:rPr>
                <w:rFonts w:ascii="Times New Roman" w:hAnsi="Times New Roman"/>
                <w:color w:val="000000"/>
                <w:sz w:val="20"/>
                <w:szCs w:val="20"/>
              </w:rPr>
              <w:t>2 Saat</w:t>
            </w:r>
          </w:p>
        </w:tc>
        <w:tc>
          <w:tcPr>
            <w:tcW w:w="2141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&gt;= %90</w:t>
            </w:r>
          </w:p>
        </w:tc>
      </w:tr>
      <w:tr w:rsidR="00A3591F" w:rsidRPr="004B0BA4" w:rsidTr="00A3591F">
        <w:tc>
          <w:tcPr>
            <w:tcW w:w="3160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Öncelik 3 </w:t>
            </w: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br/>
            </w:r>
            <w:r w:rsidRPr="004B0BA4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(Orta Öncelikli - İşe etkisi orta)</w:t>
            </w:r>
          </w:p>
        </w:tc>
        <w:tc>
          <w:tcPr>
            <w:tcW w:w="1255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4 Saat</w:t>
            </w:r>
          </w:p>
        </w:tc>
        <w:tc>
          <w:tcPr>
            <w:tcW w:w="1089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D20B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Saat</w:t>
            </w:r>
          </w:p>
        </w:tc>
        <w:tc>
          <w:tcPr>
            <w:tcW w:w="2141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&gt;= %90</w:t>
            </w:r>
          </w:p>
        </w:tc>
      </w:tr>
      <w:tr w:rsidR="00A3591F" w:rsidRPr="004B0BA4" w:rsidTr="00A3591F">
        <w:tc>
          <w:tcPr>
            <w:tcW w:w="3160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Öncelik 4 </w:t>
            </w:r>
            <w:r w:rsidRPr="004B0B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t-IT"/>
              </w:rPr>
              <w:br/>
            </w:r>
            <w:r w:rsidRPr="004B0BA4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(Düşük Öncelikli - İşe etkisi küçük)</w:t>
            </w:r>
          </w:p>
        </w:tc>
        <w:tc>
          <w:tcPr>
            <w:tcW w:w="1255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24 saat</w:t>
            </w:r>
          </w:p>
        </w:tc>
        <w:tc>
          <w:tcPr>
            <w:tcW w:w="1089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41" w:type="dxa"/>
            <w:vAlign w:val="center"/>
          </w:tcPr>
          <w:p w:rsidR="00A3591F" w:rsidRPr="004B0BA4" w:rsidRDefault="00A3591F" w:rsidP="00A3591F">
            <w:pPr>
              <w:keepNext/>
              <w:keepLines/>
              <w:autoSpaceDE w:val="0"/>
              <w:autoSpaceDN w:val="0"/>
              <w:adjustRightInd w:val="0"/>
              <w:spacing w:after="0"/>
              <w:ind w:left="12" w:right="1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B0BA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5E7773" w:rsidRPr="004B0BA4" w:rsidRDefault="005E7773" w:rsidP="005E7773">
      <w:pPr>
        <w:jc w:val="both"/>
        <w:rPr>
          <w:rFonts w:ascii="Times New Roman" w:hAnsi="Times New Roman"/>
        </w:rPr>
      </w:pPr>
    </w:p>
    <w:p w:rsidR="005E7773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Default="005E7773" w:rsidP="00A3591F">
      <w:pPr>
        <w:autoSpaceDE w:val="0"/>
        <w:autoSpaceDN w:val="0"/>
        <w:spacing w:after="0" w:line="240" w:lineRule="auto"/>
        <w:ind w:left="1500"/>
        <w:jc w:val="center"/>
        <w:rPr>
          <w:rFonts w:ascii="Times New Roman" w:eastAsiaTheme="minorHAnsi" w:hAnsi="Times New Roman"/>
          <w:b/>
          <w:bCs/>
          <w:color w:val="000000"/>
        </w:rPr>
      </w:pPr>
    </w:p>
    <w:p w:rsidR="005E7773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Pr="004B0BA4" w:rsidRDefault="005E7773" w:rsidP="005E7773">
      <w:pPr>
        <w:autoSpaceDE w:val="0"/>
        <w:autoSpaceDN w:val="0"/>
        <w:spacing w:after="0" w:line="240" w:lineRule="auto"/>
        <w:ind w:left="1500"/>
        <w:jc w:val="both"/>
        <w:rPr>
          <w:rFonts w:ascii="Times New Roman" w:eastAsiaTheme="minorHAnsi" w:hAnsi="Times New Roman"/>
          <w:b/>
          <w:bCs/>
          <w:color w:val="000000"/>
        </w:rPr>
      </w:pPr>
    </w:p>
    <w:p w:rsidR="005E7773" w:rsidRPr="00B94496" w:rsidRDefault="005E7773" w:rsidP="00B94496">
      <w:pPr>
        <w:pStyle w:val="ListParagraph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</w:rPr>
      </w:pPr>
      <w:r w:rsidRPr="00B94496">
        <w:rPr>
          <w:rFonts w:ascii="Times New Roman" w:eastAsiaTheme="minorHAnsi" w:hAnsi="Times New Roman"/>
          <w:b/>
          <w:bCs/>
          <w:color w:val="000000"/>
        </w:rPr>
        <w:t>Kapsam Dışı Durumlar</w:t>
      </w:r>
    </w:p>
    <w:p w:rsidR="005E7773" w:rsidRPr="004B0BA4" w:rsidRDefault="005E7773" w:rsidP="005E7773">
      <w:pPr>
        <w:ind w:firstLine="708"/>
        <w:jc w:val="both"/>
        <w:rPr>
          <w:rFonts w:ascii="Times New Roman" w:hAnsi="Times New Roman"/>
        </w:rPr>
      </w:pPr>
      <w:bookmarkStart w:id="0" w:name="_GoBack"/>
      <w:r w:rsidRPr="004B0BA4">
        <w:rPr>
          <w:rFonts w:ascii="Times New Roman" w:hAnsi="Times New Roman"/>
        </w:rPr>
        <w:t xml:space="preserve">Aşağıda belirtilen durumlarda hizmet seviyesi ölçümlenmesi dışında tutulacaktır. </w:t>
      </w:r>
    </w:p>
    <w:p w:rsidR="005E7773" w:rsidRPr="004B0BA4" w:rsidRDefault="005E7773" w:rsidP="005E7773">
      <w:pPr>
        <w:numPr>
          <w:ilvl w:val="0"/>
          <w:numId w:val="3"/>
        </w:numPr>
        <w:spacing w:after="16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4B0BA4">
        <w:rPr>
          <w:rFonts w:ascii="Times New Roman" w:eastAsia="Times New Roman" w:hAnsi="Times New Roman"/>
          <w:sz w:val="24"/>
          <w:szCs w:val="24"/>
          <w:lang w:eastAsia="tr-TR"/>
        </w:rPr>
        <w:t>Planlanmış kesinti süreleri,</w:t>
      </w:r>
    </w:p>
    <w:bookmarkEnd w:id="0"/>
    <w:p w:rsidR="005E7773" w:rsidRPr="004B0BA4" w:rsidRDefault="005E7773" w:rsidP="005E7773">
      <w:pPr>
        <w:numPr>
          <w:ilvl w:val="0"/>
          <w:numId w:val="3"/>
        </w:numPr>
        <w:spacing w:after="16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4B0BA4">
        <w:rPr>
          <w:rFonts w:ascii="Times New Roman" w:eastAsia="Times New Roman" w:hAnsi="Times New Roman"/>
          <w:sz w:val="24"/>
          <w:szCs w:val="24"/>
          <w:lang w:eastAsia="tr-TR"/>
        </w:rPr>
        <w:t>İşveren Uzmanlarından kaynaklı uygulama kesintileri,</w:t>
      </w:r>
    </w:p>
    <w:p w:rsidR="005E7773" w:rsidRPr="004B0BA4" w:rsidRDefault="005E7773" w:rsidP="005E7773">
      <w:pPr>
        <w:numPr>
          <w:ilvl w:val="0"/>
          <w:numId w:val="3"/>
        </w:numPr>
        <w:spacing w:after="16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4B0BA4">
        <w:rPr>
          <w:rFonts w:ascii="Times New Roman" w:eastAsia="Times New Roman" w:hAnsi="Times New Roman"/>
          <w:sz w:val="24"/>
          <w:szCs w:val="24"/>
          <w:lang w:eastAsia="tr-TR"/>
        </w:rPr>
        <w:t>İşveren tarafından sağlanacak olan donanım veya yazılımlardan kaynaklanan kesintiler,</w:t>
      </w:r>
    </w:p>
    <w:p w:rsidR="005E7773" w:rsidRDefault="005E7773" w:rsidP="005E7773">
      <w:pPr>
        <w:numPr>
          <w:ilvl w:val="0"/>
          <w:numId w:val="3"/>
        </w:numPr>
        <w:spacing w:after="16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4B0BA4">
        <w:rPr>
          <w:rFonts w:ascii="Times New Roman" w:eastAsia="Times New Roman" w:hAnsi="Times New Roman"/>
          <w:sz w:val="24"/>
          <w:szCs w:val="24"/>
          <w:lang w:eastAsia="tr-TR"/>
        </w:rPr>
        <w:t xml:space="preserve">İşveren Uzmanlarının sistem yönetimi ya da komutları ile oluşan kesintiler, </w:t>
      </w:r>
    </w:p>
    <w:p w:rsidR="005E7773" w:rsidRDefault="005E7773" w:rsidP="005E7773">
      <w:pPr>
        <w:numPr>
          <w:ilvl w:val="0"/>
          <w:numId w:val="3"/>
        </w:numPr>
        <w:spacing w:after="16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A41A20">
        <w:rPr>
          <w:rFonts w:ascii="Times New Roman" w:eastAsia="Times New Roman" w:hAnsi="Times New Roman"/>
          <w:sz w:val="24"/>
          <w:szCs w:val="24"/>
          <w:lang w:eastAsia="tr-TR"/>
        </w:rPr>
        <w:t>Doğal afet, savaş, grev, siyasi karışıklıklar gibi mücbir sebeplerden kaynaklanan kesintiler,</w:t>
      </w:r>
    </w:p>
    <w:p w:rsidR="005E7773" w:rsidRDefault="005E7773" w:rsidP="005E7773">
      <w:pPr>
        <w:numPr>
          <w:ilvl w:val="0"/>
          <w:numId w:val="3"/>
        </w:numPr>
        <w:spacing w:after="16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A41A20">
        <w:rPr>
          <w:rFonts w:ascii="Times New Roman" w:eastAsia="Times New Roman" w:hAnsi="Times New Roman"/>
          <w:sz w:val="24"/>
          <w:szCs w:val="24"/>
          <w:lang w:eastAsia="tr-TR"/>
        </w:rPr>
        <w:t>İşbu Şartname, Sözleşme ve ekleri ile bir bütündür. Taraflar, iş bu Şartnameye aykırılık halinde Sözleşme’nin öngördüğü ceza hükümlerinin uygulanacağını kabul, beyan ve taahhüt ederler.</w:t>
      </w:r>
    </w:p>
    <w:p w:rsidR="005E7773" w:rsidRDefault="005E7773" w:rsidP="005E7773">
      <w:pPr>
        <w:spacing w:after="160" w:line="240" w:lineRule="auto"/>
        <w:ind w:left="1068"/>
        <w:contextualSpacing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5E7773" w:rsidRPr="004B0BA4" w:rsidRDefault="005E7773" w:rsidP="005E7773">
      <w:pPr>
        <w:spacing w:after="0"/>
        <w:jc w:val="both"/>
        <w:rPr>
          <w:rFonts w:ascii="Times New Roman" w:hAnsi="Times New Roman"/>
          <w:noProof/>
        </w:rPr>
      </w:pPr>
    </w:p>
    <w:p w:rsidR="005E7773" w:rsidRPr="00B94496" w:rsidRDefault="005E7773" w:rsidP="00B94496">
      <w:pPr>
        <w:pStyle w:val="ListParagraph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</w:rPr>
      </w:pPr>
      <w:r w:rsidRPr="00B94496">
        <w:rPr>
          <w:rFonts w:ascii="Times New Roman" w:eastAsiaTheme="minorHAnsi" w:hAnsi="Times New Roman"/>
          <w:b/>
          <w:bCs/>
          <w:color w:val="000000"/>
        </w:rPr>
        <w:t>Hizmet Saatleri</w:t>
      </w:r>
    </w:p>
    <w:p w:rsidR="005E7773" w:rsidRPr="00A3591F" w:rsidRDefault="005E7773" w:rsidP="00A3591F">
      <w:pPr>
        <w:pStyle w:val="ListParagraph"/>
        <w:numPr>
          <w:ilvl w:val="2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Monitöring ve (acil olan) Öncelik 1, Öncelik 2, Öncelik 3 kapsamındaki işler için 7x24 verilecektir.</w:t>
      </w:r>
    </w:p>
    <w:p w:rsidR="005E7773" w:rsidRPr="00A3591F" w:rsidRDefault="005E7773" w:rsidP="00A3591F">
      <w:pPr>
        <w:pStyle w:val="ListParagraph"/>
        <w:numPr>
          <w:ilvl w:val="2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Canlı sistemler üzerindeki bakım v</w:t>
      </w:r>
      <w:r w:rsidR="00476EC9">
        <w:rPr>
          <w:rFonts w:ascii="Times New Roman" w:eastAsiaTheme="minorHAnsi" w:hAnsi="Times New Roman"/>
          <w:color w:val="000000"/>
          <w:sz w:val="24"/>
          <w:szCs w:val="24"/>
        </w:rPr>
        <w:t xml:space="preserve">e acil olmayan değişiklikler İdare </w:t>
      </w: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 xml:space="preserve">ile kararlaştırılacak zaman dilimlerinde gerçekleştirilecektir. </w:t>
      </w:r>
    </w:p>
    <w:p w:rsidR="005E7773" w:rsidRPr="00A3591F" w:rsidRDefault="005E7773" w:rsidP="00A3591F">
      <w:pPr>
        <w:pStyle w:val="ListParagraph"/>
        <w:numPr>
          <w:ilvl w:val="2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 xml:space="preserve">Bunun dışındaki hizmetler, hafta sonu ve resmi tatiller hariç olmak üzere haftada beş (5) gün, 8:30 – 18:00 saatleri arasında sağlanacaktır. </w:t>
      </w:r>
    </w:p>
    <w:p w:rsidR="005E7773" w:rsidRPr="00A3591F" w:rsidRDefault="005E7773" w:rsidP="00A3591F">
      <w:pPr>
        <w:pStyle w:val="ListParagraph"/>
        <w:numPr>
          <w:ilvl w:val="2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3591F">
        <w:rPr>
          <w:rFonts w:ascii="Times New Roman" w:eastAsiaTheme="minorHAnsi" w:hAnsi="Times New Roman"/>
          <w:color w:val="000000"/>
          <w:sz w:val="24"/>
          <w:szCs w:val="24"/>
          <w:u w:val="single"/>
        </w:rPr>
        <w:t>Test ve development sistemlerine</w:t>
      </w:r>
      <w:r w:rsidR="00476EC9">
        <w:rPr>
          <w:rFonts w:ascii="Times New Roman" w:eastAsiaTheme="minorHAnsi" w:hAnsi="Times New Roman"/>
          <w:color w:val="000000"/>
          <w:sz w:val="24"/>
          <w:szCs w:val="24"/>
        </w:rPr>
        <w:t>, İdare</w:t>
      </w:r>
      <w:r w:rsidR="00A3591F">
        <w:rPr>
          <w:rFonts w:ascii="Times New Roman" w:eastAsiaTheme="minorHAnsi" w:hAnsi="Times New Roman"/>
          <w:color w:val="000000"/>
          <w:sz w:val="24"/>
          <w:szCs w:val="24"/>
        </w:rPr>
        <w:t>‘</w:t>
      </w: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nin isteği üzerine, mesai saatleri dışında ve hafta sonları sağlanacak destek</w:t>
      </w:r>
      <w:r w:rsidRPr="00E176CA">
        <w:t xml:space="preserve"> </w:t>
      </w: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standart hizmet bedeline dahil olacaktır, ekstra ücret talep edilemeyecektir.</w:t>
      </w:r>
    </w:p>
    <w:p w:rsidR="005E7773" w:rsidRDefault="005E7773" w:rsidP="005E7773">
      <w:pPr>
        <w:autoSpaceDE w:val="0"/>
        <w:autoSpaceDN w:val="0"/>
        <w:spacing w:after="0" w:line="240" w:lineRule="auto"/>
        <w:ind w:firstLine="36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5E7773" w:rsidRPr="00B94496" w:rsidRDefault="005E7773" w:rsidP="00B94496">
      <w:pPr>
        <w:pStyle w:val="ListParagraph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</w:rPr>
      </w:pPr>
      <w:r w:rsidRPr="00B94496">
        <w:rPr>
          <w:rFonts w:ascii="Times New Roman" w:eastAsiaTheme="minorHAnsi" w:hAnsi="Times New Roman"/>
          <w:b/>
          <w:bCs/>
          <w:color w:val="000000"/>
        </w:rPr>
        <w:t>Cezalar</w:t>
      </w:r>
    </w:p>
    <w:p w:rsidR="005E7773" w:rsidRPr="00A3591F" w:rsidRDefault="005E7773" w:rsidP="00A3591F">
      <w:pPr>
        <w:pStyle w:val="ListParagraph"/>
        <w:numPr>
          <w:ilvl w:val="2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İş bu teknik şartnamede açıklanan ve Yükleniciden talep edilen hizmetlerde Yüklenici kaynaklı çıkacak sorunlarda, kusurlarda ve Madde 5 ‘de belirtilen hizmet seviyelerinde ortaya çıkacak gecikme ve her türlü aksama durumlarınd</w:t>
      </w:r>
      <w:r w:rsidR="00A3591F">
        <w:rPr>
          <w:rFonts w:ascii="Times New Roman" w:eastAsiaTheme="minorHAnsi" w:hAnsi="Times New Roman"/>
          <w:color w:val="000000"/>
          <w:sz w:val="24"/>
          <w:szCs w:val="24"/>
        </w:rPr>
        <w:t>a</w:t>
      </w:r>
      <w:r w:rsidR="00476EC9">
        <w:rPr>
          <w:rFonts w:ascii="Times New Roman" w:eastAsiaTheme="minorHAnsi" w:hAnsi="Times New Roman"/>
          <w:color w:val="000000"/>
          <w:sz w:val="24"/>
          <w:szCs w:val="24"/>
        </w:rPr>
        <w:t>, İdare</w:t>
      </w: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 xml:space="preserve"> tarafından her bir aykırılık için ayrı ayrı uygulanmak üzere her gecikme müdahale süresi (peryod) Sözleşme Bedeli’nin ‰ </w:t>
      </w:r>
      <w:r w:rsidR="00C0057F">
        <w:rPr>
          <w:rFonts w:ascii="Times New Roman" w:eastAsiaTheme="minorHAnsi" w:hAnsi="Times New Roman"/>
          <w:color w:val="000000"/>
          <w:sz w:val="24"/>
          <w:szCs w:val="24"/>
        </w:rPr>
        <w:t>3</w:t>
      </w: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 xml:space="preserve">’i (binde </w:t>
      </w:r>
      <w:r w:rsidR="00C0057F">
        <w:rPr>
          <w:rFonts w:ascii="Times New Roman" w:eastAsiaTheme="minorHAnsi" w:hAnsi="Times New Roman"/>
          <w:color w:val="000000"/>
          <w:sz w:val="24"/>
          <w:szCs w:val="24"/>
        </w:rPr>
        <w:t>üç</w:t>
      </w: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) or</w:t>
      </w:r>
      <w:r w:rsidR="00476EC9">
        <w:rPr>
          <w:rFonts w:ascii="Times New Roman" w:eastAsiaTheme="minorHAnsi" w:hAnsi="Times New Roman"/>
          <w:color w:val="000000"/>
          <w:sz w:val="24"/>
          <w:szCs w:val="24"/>
        </w:rPr>
        <w:t>anında ceza uygulanacak olup İdare</w:t>
      </w: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’</w:t>
      </w:r>
      <w:r w:rsidR="00476EC9">
        <w:rPr>
          <w:rFonts w:ascii="Times New Roman" w:eastAsiaTheme="minorHAnsi" w:hAnsi="Times New Roman"/>
          <w:color w:val="000000"/>
          <w:sz w:val="24"/>
          <w:szCs w:val="24"/>
        </w:rPr>
        <w:t>ni</w:t>
      </w: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n yukarıda öngörülen cezayı uygulama veya ihtarda bulunmaya gerek kalmaksızın ceza bedelini teminattan, ek teminattan ve /veya hak edişlerden tazmin ve / veya mahsup etmeye hakkı vardır.</w:t>
      </w:r>
    </w:p>
    <w:p w:rsidR="005E7773" w:rsidRDefault="005E7773" w:rsidP="00A3591F">
      <w:pPr>
        <w:pStyle w:val="ListParagraph"/>
        <w:numPr>
          <w:ilvl w:val="2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3591F">
        <w:rPr>
          <w:rFonts w:ascii="Times New Roman" w:eastAsiaTheme="minorHAnsi" w:hAnsi="Times New Roman"/>
          <w:color w:val="000000"/>
          <w:sz w:val="24"/>
          <w:szCs w:val="24"/>
        </w:rPr>
        <w:t>Sözleşmede cezalara ilişkin ek hükümler yer alabilecektir.</w:t>
      </w:r>
    </w:p>
    <w:p w:rsidR="0092466B" w:rsidRDefault="0092466B">
      <w:pPr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</w:pPr>
    </w:p>
    <w:p w:rsidR="0092466B" w:rsidRDefault="0092466B">
      <w:pPr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</w:pPr>
    </w:p>
    <w:p w:rsidR="0092466B" w:rsidRDefault="0092466B">
      <w:pPr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</w:pPr>
    </w:p>
    <w:p w:rsidR="004978FD" w:rsidRDefault="004978FD">
      <w:pPr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</w:pPr>
      <w:r w:rsidRPr="009C5D5A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>EK-1</w:t>
      </w:r>
      <w:r w:rsidR="009C5D5A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 xml:space="preserve"> </w:t>
      </w:r>
      <w:r w:rsidR="001E5F39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>–</w:t>
      </w:r>
      <w:r w:rsidR="009C5D5A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 xml:space="preserve"> </w:t>
      </w:r>
      <w:r w:rsidR="001E5F39" w:rsidRPr="001E5F39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>IKU SAP Sistemleri</w:t>
      </w:r>
      <w:r w:rsidR="001E5F39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 xml:space="preserve"> </w:t>
      </w:r>
    </w:p>
    <w:tbl>
      <w:tblPr>
        <w:tblW w:w="8467" w:type="dxa"/>
        <w:tblInd w:w="595" w:type="dxa"/>
        <w:tblLook w:val="04A0" w:firstRow="1" w:lastRow="0" w:firstColumn="1" w:lastColumn="0" w:noHBand="0" w:noVBand="1"/>
      </w:tblPr>
      <w:tblGrid>
        <w:gridCol w:w="3180"/>
        <w:gridCol w:w="1260"/>
        <w:gridCol w:w="723"/>
        <w:gridCol w:w="732"/>
        <w:gridCol w:w="1373"/>
        <w:gridCol w:w="1199"/>
      </w:tblGrid>
      <w:tr w:rsidR="00B94496" w:rsidRPr="001E5F39" w:rsidTr="00B94496">
        <w:trPr>
          <w:trHeight w:val="706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lang w:val="en-US"/>
              </w:rPr>
            </w:pPr>
            <w:r w:rsidRPr="001E5F39">
              <w:rPr>
                <w:rFonts w:eastAsia="Times New Roman" w:cs="Calibri"/>
                <w:b/>
                <w:color w:val="000000"/>
                <w:sz w:val="24"/>
                <w:lang w:val="en-US"/>
              </w:rPr>
              <w:t>SAP Sistemi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lang w:val="en-US"/>
              </w:rPr>
            </w:pPr>
            <w:r w:rsidRPr="001E5F39">
              <w:rPr>
                <w:rFonts w:eastAsia="Times New Roman" w:cs="Calibri"/>
                <w:b/>
                <w:color w:val="000000"/>
                <w:sz w:val="24"/>
                <w:lang w:val="en-US"/>
              </w:rPr>
              <w:t>Geliştirme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lang w:val="en-US"/>
              </w:rPr>
            </w:pPr>
            <w:r w:rsidRPr="001E5F39">
              <w:rPr>
                <w:rFonts w:eastAsia="Times New Roman" w:cs="Calibri"/>
                <w:b/>
                <w:color w:val="000000"/>
                <w:sz w:val="24"/>
                <w:lang w:val="en-US"/>
              </w:rPr>
              <w:t>TEST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lang w:val="en-US"/>
              </w:rPr>
            </w:pPr>
            <w:r w:rsidRPr="001E5F39">
              <w:rPr>
                <w:rFonts w:eastAsia="Times New Roman" w:cs="Calibri"/>
                <w:b/>
                <w:color w:val="000000"/>
                <w:sz w:val="24"/>
                <w:lang w:val="en-US"/>
              </w:rPr>
              <w:t>Canlı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lang w:val="en-US"/>
              </w:rPr>
            </w:pPr>
            <w:r w:rsidRPr="001E5F39">
              <w:rPr>
                <w:rFonts w:eastAsia="Times New Roman" w:cs="Calibri"/>
                <w:b/>
                <w:color w:val="000000"/>
                <w:sz w:val="24"/>
                <w:lang w:val="en-US"/>
              </w:rPr>
              <w:t>High Availability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lang w:val="en-US"/>
              </w:rPr>
            </w:pPr>
            <w:r w:rsidRPr="001E5F39">
              <w:rPr>
                <w:rFonts w:eastAsia="Times New Roman" w:cs="Calibri"/>
                <w:b/>
                <w:color w:val="000000"/>
                <w:sz w:val="24"/>
                <w:lang w:val="en-US"/>
              </w:rPr>
              <w:t>Disaster Recovery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SAP Business Suite (EHP7 FOR SAP ERP 6.0) on HANA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SAP NETWEAVER 7.4 - Portal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SAP NETWEAVER 7.5 - Fiori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SAP BUSINESS PLANNING AND CONS 10.5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SAP NETWEAVER 7.5 - BW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EHP3 FOR SAP CRM 7.0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SAP Web Dispatcher 7.53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SBOP BI PLATFORM 4.2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SAP Content Server 6.5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 xml:space="preserve">SAP Solution Manager 7.2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</w:tr>
      <w:tr w:rsidR="00B94496" w:rsidRPr="001E5F39" w:rsidTr="00B94496">
        <w:trPr>
          <w:trHeight w:val="235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SAPRouter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lang w:val="en-US"/>
              </w:rPr>
            </w:pPr>
            <w:r w:rsidRPr="001E5F39">
              <w:rPr>
                <w:rFonts w:ascii="Wingdings" w:eastAsia="Times New Roman" w:hAnsi="Wingdings" w:cs="Calibri"/>
                <w:color w:val="000000"/>
                <w:lang w:val="en-US"/>
              </w:rPr>
              <w:t>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F39" w:rsidRPr="001E5F39" w:rsidRDefault="001E5F39" w:rsidP="001E5F39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1E5F39"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</w:tr>
    </w:tbl>
    <w:p w:rsidR="001E5F39" w:rsidRPr="001E5F39" w:rsidRDefault="001E5F39" w:rsidP="001E5F39">
      <w:pPr>
        <w:rPr>
          <w:rFonts w:ascii="Times New Roman" w:eastAsia="Times New Roman" w:hAnsi="Times New Roman"/>
          <w:b/>
          <w:sz w:val="24"/>
          <w:szCs w:val="24"/>
        </w:rPr>
      </w:pPr>
    </w:p>
    <w:p w:rsidR="004978FD" w:rsidRDefault="004978FD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B94496" w:rsidRDefault="00B94496"/>
    <w:p w:rsidR="004978FD" w:rsidRPr="009C5D5A" w:rsidRDefault="004978FD">
      <w:pPr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</w:pPr>
      <w:r w:rsidRPr="009C5D5A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>EK</w:t>
      </w:r>
      <w:r w:rsidR="009C5D5A" w:rsidRPr="009C5D5A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 xml:space="preserve">-2 </w:t>
      </w:r>
      <w:r w:rsidR="009C5D5A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>–</w:t>
      </w:r>
      <w:r w:rsidR="009C5D5A" w:rsidRPr="009C5D5A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 xml:space="preserve"> Sertifika</w:t>
      </w:r>
      <w:r w:rsidR="009C5D5A">
        <w:rPr>
          <w:rFonts w:ascii="Times New Roman" w:eastAsia="Times New Roman" w:hAnsi="Times New Roman" w:cstheme="minorBidi"/>
          <w:b/>
          <w:sz w:val="24"/>
          <w:szCs w:val="24"/>
          <w:lang w:eastAsia="tr-TR"/>
        </w:rPr>
        <w:t xml:space="preserve"> listesi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Professional - System Security Architect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SAP HANA 2.0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SAP Solution Manager Mandatory and Managed System Configuration (7.2 SPS5)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Application Associate - SAP S/4HANA Cloud Onboarding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– System Administration (SAP ASE) with SAP NetWeaver 7.5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– System Administration (Oracle DB) with SAP NetWeaver 7.5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SAP S/4HANA 1511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Professional - System Security with SAP NetWeaver 7.31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SAP HANA (Edition 2015)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Support Associate - SAP HANA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System Administration (Oracle DB) with SAP NetWeaver 7.31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OS/DB Migration for SAP NetWeaver 7.30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SAP HANA 1.0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Professional - Security with SAP NetWeaver 7.0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Application Associate - SAP BusinessObjects Enterprise XI 3.x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System Administration (MS SQL DB) with SAP NetWeaver 7.0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Certified Technology Associate - System Administration (Oracle DB) with SAP NetWeaver 7.0</w:t>
      </w:r>
    </w:p>
    <w:p w:rsidR="009C5D5A" w:rsidRPr="009C5D5A" w:rsidRDefault="009C5D5A" w:rsidP="009C5D5A">
      <w:pPr>
        <w:pStyle w:val="ListParagraph"/>
        <w:numPr>
          <w:ilvl w:val="0"/>
          <w:numId w:val="25"/>
        </w:numPr>
        <w:rPr>
          <w:rFonts w:ascii="Times New Roman" w:eastAsia="Times New Roman" w:hAnsi="Times New Roman"/>
          <w:sz w:val="24"/>
          <w:szCs w:val="24"/>
        </w:rPr>
      </w:pPr>
      <w:r w:rsidRPr="009C5D5A">
        <w:rPr>
          <w:rFonts w:ascii="Times New Roman" w:eastAsia="Times New Roman" w:hAnsi="Times New Roman"/>
          <w:sz w:val="24"/>
          <w:szCs w:val="24"/>
        </w:rPr>
        <w:t>SAP NetWeaver 2004s – Portal</w:t>
      </w:r>
    </w:p>
    <w:sectPr w:rsidR="009C5D5A" w:rsidRPr="009C5D5A" w:rsidSect="001622A4">
      <w:headerReference w:type="even" r:id="rId8"/>
      <w:footerReference w:type="default" r:id="rId9"/>
      <w:headerReference w:type="first" r:id="rId10"/>
      <w:pgSz w:w="11906" w:h="16838"/>
      <w:pgMar w:top="1418" w:right="1416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AD5" w:rsidRDefault="00541AD5" w:rsidP="005E7773">
      <w:pPr>
        <w:spacing w:after="0" w:line="240" w:lineRule="auto"/>
      </w:pPr>
      <w:r>
        <w:separator/>
      </w:r>
    </w:p>
  </w:endnote>
  <w:endnote w:type="continuationSeparator" w:id="0">
    <w:p w:rsidR="00541AD5" w:rsidRDefault="00541AD5" w:rsidP="005E7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162855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65FCB" w:rsidRDefault="00505167">
            <w:pPr>
              <w:pStyle w:val="Footer"/>
              <w:jc w:val="right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081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081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65FCB" w:rsidRDefault="006008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AD5" w:rsidRDefault="00541AD5" w:rsidP="005E7773">
      <w:pPr>
        <w:spacing w:after="0" w:line="240" w:lineRule="auto"/>
      </w:pPr>
      <w:r>
        <w:separator/>
      </w:r>
    </w:p>
  </w:footnote>
  <w:footnote w:type="continuationSeparator" w:id="0">
    <w:p w:rsidR="00541AD5" w:rsidRDefault="00541AD5" w:rsidP="005E7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FCB" w:rsidRDefault="00600813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4143" o:spid="_x0000_s2050" type="#_x0000_t75" style="position:absolute;margin-left:0;margin-top:0;width:453.3pt;height:642.05pt;z-index:-251656192;mso-position-horizontal:center;mso-position-horizontal-relative:margin;mso-position-vertical:center;mso-position-vertical-relative:margin" o:allowincell="f">
          <v:imagedata r:id="rId1" o:title="içyazış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FCB" w:rsidRDefault="00600813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4142" o:spid="_x0000_s2049" type="#_x0000_t75" style="position:absolute;margin-left:0;margin-top:0;width:453.3pt;height:642.05pt;z-index:-251657216;mso-position-horizontal:center;mso-position-horizontal-relative:margin;mso-position-vertical:center;mso-position-vertical-relative:margin" o:allowincell="f">
          <v:imagedata r:id="rId1" o:title="içyazış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60426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DA2D7F"/>
    <w:multiLevelType w:val="hybridMultilevel"/>
    <w:tmpl w:val="B0B8144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0753F"/>
    <w:multiLevelType w:val="multilevel"/>
    <w:tmpl w:val="7E10A8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8D727D8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C1379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A0E6B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612B8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608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902A2"/>
    <w:multiLevelType w:val="multilevel"/>
    <w:tmpl w:val="1E5E5F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5452A1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01385"/>
    <w:multiLevelType w:val="multilevel"/>
    <w:tmpl w:val="313C351A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2148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2508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868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3228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94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4308" w:hanging="360"/>
      </w:pPr>
      <w:rPr>
        <w:rFonts w:cs="Times New Roman"/>
      </w:rPr>
    </w:lvl>
  </w:abstractNum>
  <w:abstractNum w:abstractNumId="11" w15:restartNumberingAfterBreak="0">
    <w:nsid w:val="36910DB1"/>
    <w:multiLevelType w:val="multilevel"/>
    <w:tmpl w:val="DE10A1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DB2A92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161F3"/>
    <w:multiLevelType w:val="multilevel"/>
    <w:tmpl w:val="DE10A1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80D661D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A1CBD"/>
    <w:multiLevelType w:val="multilevel"/>
    <w:tmpl w:val="DE10A1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FBC3148"/>
    <w:multiLevelType w:val="multilevel"/>
    <w:tmpl w:val="BE485C5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576" w:hanging="57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0494BF8"/>
    <w:multiLevelType w:val="multilevel"/>
    <w:tmpl w:val="5C8617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4515CAB"/>
    <w:multiLevelType w:val="multilevel"/>
    <w:tmpl w:val="ED4AD5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3D777B0"/>
    <w:multiLevelType w:val="hybridMultilevel"/>
    <w:tmpl w:val="C278050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1">
      <w:start w:val="1"/>
      <w:numFmt w:val="decimal"/>
      <w:lvlText w:val="%2)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3E96"/>
    <w:multiLevelType w:val="multilevel"/>
    <w:tmpl w:val="313C35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" w15:restartNumberingAfterBreak="0">
    <w:nsid w:val="713F5A26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05217F"/>
    <w:multiLevelType w:val="hybridMultilevel"/>
    <w:tmpl w:val="2A543036"/>
    <w:lvl w:ilvl="0" w:tplc="CAC09C64">
      <w:start w:val="1"/>
      <w:numFmt w:val="decimal"/>
      <w:pStyle w:val="Heading2"/>
      <w:lvlText w:val="%1."/>
      <w:lvlJc w:val="left"/>
      <w:pPr>
        <w:ind w:left="811" w:hanging="360"/>
      </w:pPr>
    </w:lvl>
    <w:lvl w:ilvl="1" w:tplc="041F0019" w:tentative="1">
      <w:start w:val="1"/>
      <w:numFmt w:val="lowerLetter"/>
      <w:lvlText w:val="%2."/>
      <w:lvlJc w:val="left"/>
      <w:pPr>
        <w:ind w:left="1531" w:hanging="360"/>
      </w:pPr>
    </w:lvl>
    <w:lvl w:ilvl="2" w:tplc="041F001B" w:tentative="1">
      <w:start w:val="1"/>
      <w:numFmt w:val="lowerRoman"/>
      <w:lvlText w:val="%3."/>
      <w:lvlJc w:val="right"/>
      <w:pPr>
        <w:ind w:left="2251" w:hanging="180"/>
      </w:pPr>
    </w:lvl>
    <w:lvl w:ilvl="3" w:tplc="041F000F" w:tentative="1">
      <w:start w:val="1"/>
      <w:numFmt w:val="decimal"/>
      <w:lvlText w:val="%4."/>
      <w:lvlJc w:val="left"/>
      <w:pPr>
        <w:ind w:left="2971" w:hanging="360"/>
      </w:pPr>
    </w:lvl>
    <w:lvl w:ilvl="4" w:tplc="041F0019" w:tentative="1">
      <w:start w:val="1"/>
      <w:numFmt w:val="lowerLetter"/>
      <w:lvlText w:val="%5."/>
      <w:lvlJc w:val="left"/>
      <w:pPr>
        <w:ind w:left="3691" w:hanging="360"/>
      </w:pPr>
    </w:lvl>
    <w:lvl w:ilvl="5" w:tplc="041F001B" w:tentative="1">
      <w:start w:val="1"/>
      <w:numFmt w:val="lowerRoman"/>
      <w:lvlText w:val="%6."/>
      <w:lvlJc w:val="right"/>
      <w:pPr>
        <w:ind w:left="4411" w:hanging="180"/>
      </w:pPr>
    </w:lvl>
    <w:lvl w:ilvl="6" w:tplc="041F000F" w:tentative="1">
      <w:start w:val="1"/>
      <w:numFmt w:val="decimal"/>
      <w:lvlText w:val="%7."/>
      <w:lvlJc w:val="left"/>
      <w:pPr>
        <w:ind w:left="5131" w:hanging="360"/>
      </w:pPr>
    </w:lvl>
    <w:lvl w:ilvl="7" w:tplc="041F0019" w:tentative="1">
      <w:start w:val="1"/>
      <w:numFmt w:val="lowerLetter"/>
      <w:lvlText w:val="%8."/>
      <w:lvlJc w:val="left"/>
      <w:pPr>
        <w:ind w:left="5851" w:hanging="360"/>
      </w:pPr>
    </w:lvl>
    <w:lvl w:ilvl="8" w:tplc="041F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23" w15:restartNumberingAfterBreak="0">
    <w:nsid w:val="77293190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2E5791"/>
    <w:multiLevelType w:val="hybridMultilevel"/>
    <w:tmpl w:val="474A340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A111ED"/>
    <w:multiLevelType w:val="hybridMultilevel"/>
    <w:tmpl w:val="C3B8DD3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1">
      <w:start w:val="1"/>
      <w:numFmt w:val="decimal"/>
      <w:lvlText w:val="%2)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794E6C"/>
    <w:multiLevelType w:val="multilevel"/>
    <w:tmpl w:val="313C35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"/>
  </w:num>
  <w:num w:numId="5">
    <w:abstractNumId w:val="3"/>
  </w:num>
  <w:num w:numId="6">
    <w:abstractNumId w:val="14"/>
  </w:num>
  <w:num w:numId="7">
    <w:abstractNumId w:val="12"/>
  </w:num>
  <w:num w:numId="8">
    <w:abstractNumId w:val="21"/>
  </w:num>
  <w:num w:numId="9">
    <w:abstractNumId w:val="24"/>
  </w:num>
  <w:num w:numId="10">
    <w:abstractNumId w:val="9"/>
  </w:num>
  <w:num w:numId="11">
    <w:abstractNumId w:val="4"/>
  </w:num>
  <w:num w:numId="12">
    <w:abstractNumId w:val="5"/>
  </w:num>
  <w:num w:numId="13">
    <w:abstractNumId w:val="7"/>
  </w:num>
  <w:num w:numId="14">
    <w:abstractNumId w:val="23"/>
  </w:num>
  <w:num w:numId="15">
    <w:abstractNumId w:val="6"/>
  </w:num>
  <w:num w:numId="16">
    <w:abstractNumId w:val="16"/>
  </w:num>
  <w:num w:numId="17">
    <w:abstractNumId w:val="8"/>
  </w:num>
  <w:num w:numId="18">
    <w:abstractNumId w:val="22"/>
  </w:num>
  <w:num w:numId="19">
    <w:abstractNumId w:val="17"/>
  </w:num>
  <w:num w:numId="20">
    <w:abstractNumId w:val="11"/>
  </w:num>
  <w:num w:numId="21">
    <w:abstractNumId w:val="2"/>
  </w:num>
  <w:num w:numId="22">
    <w:abstractNumId w:val="15"/>
  </w:num>
  <w:num w:numId="23">
    <w:abstractNumId w:val="13"/>
  </w:num>
  <w:num w:numId="24">
    <w:abstractNumId w:val="26"/>
  </w:num>
  <w:num w:numId="25">
    <w:abstractNumId w:val="20"/>
  </w:num>
  <w:num w:numId="26">
    <w:abstractNumId w:val="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773"/>
    <w:rsid w:val="0012055A"/>
    <w:rsid w:val="001E5F39"/>
    <w:rsid w:val="003307C7"/>
    <w:rsid w:val="00353876"/>
    <w:rsid w:val="003C5D3E"/>
    <w:rsid w:val="00476EC9"/>
    <w:rsid w:val="004978FD"/>
    <w:rsid w:val="004C32E7"/>
    <w:rsid w:val="00505167"/>
    <w:rsid w:val="00521E49"/>
    <w:rsid w:val="00524044"/>
    <w:rsid w:val="00541AD5"/>
    <w:rsid w:val="005B6DC3"/>
    <w:rsid w:val="005E72F3"/>
    <w:rsid w:val="005E7773"/>
    <w:rsid w:val="00600813"/>
    <w:rsid w:val="006F05D4"/>
    <w:rsid w:val="00704C49"/>
    <w:rsid w:val="007200E9"/>
    <w:rsid w:val="008562FB"/>
    <w:rsid w:val="0092466B"/>
    <w:rsid w:val="00983081"/>
    <w:rsid w:val="009C5D5A"/>
    <w:rsid w:val="00A3591F"/>
    <w:rsid w:val="00B10B34"/>
    <w:rsid w:val="00B250BF"/>
    <w:rsid w:val="00B94496"/>
    <w:rsid w:val="00C0057F"/>
    <w:rsid w:val="00C814A8"/>
    <w:rsid w:val="00D12EF4"/>
    <w:rsid w:val="00DA6D2B"/>
    <w:rsid w:val="00E72446"/>
    <w:rsid w:val="00E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DE5D4432-D365-4D43-9D1E-9B45E847E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773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next w:val="Normal"/>
    <w:link w:val="Heading2Char"/>
    <w:qFormat/>
    <w:rsid w:val="005E7773"/>
    <w:pPr>
      <w:keepNext/>
      <w:numPr>
        <w:numId w:val="18"/>
      </w:numPr>
      <w:shd w:val="solid" w:color="FFFFFF" w:fill="auto"/>
      <w:spacing w:before="480" w:after="240" w:line="240" w:lineRule="auto"/>
      <w:ind w:right="91"/>
      <w:outlineLvl w:val="1"/>
    </w:pPr>
    <w:rPr>
      <w:rFonts w:ascii="Arial" w:eastAsia="Times New Roman" w:hAnsi="Arial" w:cs="Times New Roman"/>
      <w:b/>
      <w:bCs/>
      <w:iCs/>
      <w:color w:val="000000"/>
      <w:sz w:val="24"/>
      <w:szCs w:val="28"/>
      <w:shd w:val="solid" w:color="FFFFFF" w:fill="auto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77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E7773"/>
  </w:style>
  <w:style w:type="paragraph" w:styleId="Footer">
    <w:name w:val="footer"/>
    <w:basedOn w:val="Normal"/>
    <w:link w:val="FooterChar"/>
    <w:unhideWhenUsed/>
    <w:rsid w:val="005E777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5E7773"/>
  </w:style>
  <w:style w:type="paragraph" w:styleId="ListParagraph">
    <w:name w:val="List Paragraph"/>
    <w:basedOn w:val="Normal"/>
    <w:link w:val="ListParagraphChar"/>
    <w:uiPriority w:val="1"/>
    <w:qFormat/>
    <w:rsid w:val="005E7773"/>
    <w:pPr>
      <w:ind w:left="708"/>
    </w:pPr>
    <w:rPr>
      <w:rFonts w:asciiTheme="minorHAnsi" w:eastAsiaTheme="minorEastAsia" w:hAnsiTheme="minorHAnsi" w:cstheme="minorBidi"/>
      <w:lang w:eastAsia="tr-TR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5E7773"/>
    <w:rPr>
      <w:rFonts w:eastAsiaTheme="minorEastAsia"/>
      <w:lang w:eastAsia="tr-TR"/>
    </w:rPr>
  </w:style>
  <w:style w:type="character" w:styleId="Strong">
    <w:name w:val="Strong"/>
    <w:basedOn w:val="DefaultParagraphFont"/>
    <w:uiPriority w:val="22"/>
    <w:qFormat/>
    <w:rsid w:val="005E7773"/>
    <w:rPr>
      <w:b/>
      <w:bCs/>
    </w:rPr>
  </w:style>
  <w:style w:type="character" w:customStyle="1" w:styleId="Heading2Char">
    <w:name w:val="Heading 2 Char"/>
    <w:basedOn w:val="DefaultParagraphFont"/>
    <w:link w:val="Heading2"/>
    <w:rsid w:val="005E7773"/>
    <w:rPr>
      <w:rFonts w:ascii="Arial" w:eastAsia="Times New Roman" w:hAnsi="Arial" w:cs="Times New Roman"/>
      <w:b/>
      <w:bCs/>
      <w:iCs/>
      <w:color w:val="000000"/>
      <w:sz w:val="24"/>
      <w:szCs w:val="28"/>
      <w:shd w:val="solid" w:color="FFFFFF" w:fill="auto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5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126F5-DB9F-4A9E-AD72-9330F038B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1919</Words>
  <Characters>10942</Characters>
  <Application>Microsoft Office Word</Application>
  <DocSecurity>4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orkoSOFT</dc:creator>
  <cp:keywords>www.orkosoft.com</cp:keywords>
  <dc:description/>
  <cp:lastModifiedBy>Aynur Candaş</cp:lastModifiedBy>
  <cp:revision>2</cp:revision>
  <dcterms:created xsi:type="dcterms:W3CDTF">2019-06-12T14:01:00Z</dcterms:created>
  <dcterms:modified xsi:type="dcterms:W3CDTF">2019-06-12T14:01:00Z</dcterms:modified>
</cp:coreProperties>
</file>